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 және</w:t>
      </w:r>
      <w:r w:rsidR="00A16E4B" w:rsidRPr="00A16E4B">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C51E76">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3D0B16"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1E7A71" w:rsidRDefault="00C51E76" w:rsidP="00C51E76">
            <w:r w:rsidRPr="001E7A71">
              <w:t>95245</w:t>
            </w:r>
          </w:p>
        </w:tc>
        <w:tc>
          <w:tcPr>
            <w:tcW w:w="2846" w:type="dxa"/>
            <w:tcBorders>
              <w:top w:val="single" w:sz="4" w:space="0" w:color="auto"/>
              <w:left w:val="single" w:sz="4" w:space="0" w:color="auto"/>
              <w:bottom w:val="single" w:sz="4" w:space="0" w:color="auto"/>
              <w:right w:val="single" w:sz="4" w:space="0" w:color="auto"/>
            </w:tcBorders>
          </w:tcPr>
          <w:p w:rsidR="00C51E76" w:rsidRDefault="00C51E76" w:rsidP="00C51E76">
            <w:r w:rsidRPr="001E7A71">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8D68FB">
        <w:rPr>
          <w:i w:val="0"/>
          <w:sz w:val="24"/>
          <w:szCs w:val="24"/>
          <w:lang w:val="kk-KZ"/>
        </w:rPr>
        <w:t>есепке алу, талдау және ақпараттық технологиялар</w:t>
      </w:r>
      <w:r w:rsidR="00FD0DEE">
        <w:rPr>
          <w:i w:val="0"/>
          <w:sz w:val="24"/>
          <w:szCs w:val="24"/>
          <w:lang w:val="kk-KZ"/>
        </w:rPr>
        <w:t xml:space="preserve"> </w:t>
      </w:r>
      <w:r w:rsidR="002F25A6" w:rsidRPr="002F25A6">
        <w:rPr>
          <w:i w:val="0"/>
          <w:sz w:val="24"/>
          <w:szCs w:val="24"/>
          <w:lang w:val="kk-KZ"/>
        </w:rPr>
        <w:t>бөлімінің  бас маманы, (С-R-4 санаты)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8D68FB"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71DA9" w:rsidRPr="003D0B16" w:rsidRDefault="000D79BD" w:rsidP="00C51E76">
      <w:pPr>
        <w:ind w:right="178"/>
        <w:jc w:val="both"/>
        <w:rPr>
          <w:i w:val="0"/>
          <w:sz w:val="24"/>
          <w:szCs w:val="24"/>
          <w:lang w:val="kk-KZ"/>
        </w:rPr>
      </w:pPr>
      <w:r>
        <w:rPr>
          <w:i w:val="0"/>
          <w:sz w:val="24"/>
          <w:szCs w:val="24"/>
          <w:lang w:val="kk-KZ"/>
        </w:rPr>
        <w:t>2</w:t>
      </w:r>
      <w:r w:rsidR="00E71DA9" w:rsidRPr="003D0B16">
        <w:rPr>
          <w:i w:val="0"/>
          <w:sz w:val="24"/>
          <w:szCs w:val="24"/>
          <w:lang w:val="kk-KZ"/>
        </w:rPr>
        <w:t xml:space="preserve">. </w:t>
      </w:r>
      <w:r w:rsidR="00BB4A31">
        <w:rPr>
          <w:i w:val="0"/>
          <w:sz w:val="24"/>
          <w:szCs w:val="24"/>
          <w:lang w:val="kk-KZ"/>
        </w:rPr>
        <w:t>Шымкент қаласы</w:t>
      </w:r>
      <w:r w:rsidR="00E71DA9"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E71DA9" w:rsidRPr="00A273B0">
        <w:rPr>
          <w:i w:val="0"/>
          <w:sz w:val="24"/>
          <w:szCs w:val="24"/>
          <w:lang w:val="kk-KZ"/>
        </w:rPr>
        <w:t xml:space="preserve">емлекеттік кірістер басқармасы </w:t>
      </w:r>
      <w:r w:rsidR="006B23C9">
        <w:rPr>
          <w:i w:val="0"/>
          <w:sz w:val="24"/>
          <w:szCs w:val="24"/>
          <w:lang w:val="kk-KZ"/>
        </w:rPr>
        <w:t xml:space="preserve">өндірістік емес төлемдер </w:t>
      </w:r>
      <w:r w:rsidR="00E71DA9" w:rsidRPr="00A273B0">
        <w:rPr>
          <w:i w:val="0"/>
          <w:sz w:val="24"/>
          <w:szCs w:val="24"/>
          <w:lang w:val="kk-KZ"/>
        </w:rPr>
        <w:t xml:space="preserve">бөлімінің </w:t>
      </w:r>
      <w:r w:rsidR="00BB4A31">
        <w:rPr>
          <w:i w:val="0"/>
          <w:sz w:val="24"/>
          <w:szCs w:val="24"/>
          <w:lang w:val="kk-KZ"/>
        </w:rPr>
        <w:t xml:space="preserve"> </w:t>
      </w:r>
      <w:r w:rsidR="00E71DA9" w:rsidRPr="00A273B0">
        <w:rPr>
          <w:i w:val="0"/>
          <w:sz w:val="24"/>
          <w:szCs w:val="24"/>
          <w:lang w:val="kk-KZ"/>
        </w:rPr>
        <w:t xml:space="preserve">бас маманы, (С-R-4 санаты)  </w:t>
      </w:r>
      <w:r w:rsidR="00BB4A31">
        <w:rPr>
          <w:i w:val="0"/>
          <w:sz w:val="24"/>
          <w:szCs w:val="24"/>
          <w:lang w:val="kk-KZ"/>
        </w:rPr>
        <w:t>1</w:t>
      </w:r>
      <w:r w:rsidR="00E71DA9" w:rsidRPr="00A273B0">
        <w:rPr>
          <w:i w:val="0"/>
          <w:sz w:val="24"/>
          <w:szCs w:val="24"/>
          <w:lang w:val="kk-KZ"/>
        </w:rPr>
        <w:t xml:space="preserve"> бірлік.</w:t>
      </w:r>
    </w:p>
    <w:p w:rsidR="00674576" w:rsidRDefault="005F0D7F" w:rsidP="008C6B68">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674576"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674576">
        <w:rPr>
          <w:b w:val="0"/>
          <w:i w:val="0"/>
          <w:sz w:val="24"/>
          <w:szCs w:val="24"/>
          <w:lang w:val="kk-KZ"/>
        </w:rPr>
        <w:t>.</w:t>
      </w:r>
    </w:p>
    <w:p w:rsidR="00C51E76" w:rsidRDefault="008C6B68" w:rsidP="00C51E76">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00223851">
        <w:rPr>
          <w:i w:val="0"/>
          <w:sz w:val="24"/>
          <w:szCs w:val="24"/>
          <w:lang w:val="kk-KZ"/>
        </w:rPr>
        <w:t xml:space="preserve">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3E7F3C" w:rsidRPr="003D0B16" w:rsidRDefault="003E7F3C" w:rsidP="003E7F3C">
      <w:pPr>
        <w:ind w:right="178"/>
        <w:jc w:val="both"/>
        <w:rPr>
          <w:i w:val="0"/>
          <w:sz w:val="24"/>
          <w:szCs w:val="24"/>
          <w:lang w:val="kk-KZ"/>
        </w:rPr>
      </w:pPr>
      <w:r>
        <w:rPr>
          <w:i w:val="0"/>
          <w:sz w:val="24"/>
          <w:szCs w:val="24"/>
          <w:lang w:val="kk-KZ"/>
        </w:rPr>
        <w:t>3.Шымкент қаласы</w:t>
      </w:r>
      <w:r w:rsidRPr="00A273B0">
        <w:rPr>
          <w:i w:val="0"/>
          <w:sz w:val="24"/>
          <w:szCs w:val="24"/>
          <w:lang w:val="kk-KZ"/>
        </w:rPr>
        <w:t xml:space="preserve"> бойынша Мемлекеттік кірістер департаментінің Әл-Фараби ауданы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 xml:space="preserve">өндірістік емес төлемдер </w:t>
      </w:r>
      <w:r w:rsidRPr="00A273B0">
        <w:rPr>
          <w:i w:val="0"/>
          <w:sz w:val="24"/>
          <w:szCs w:val="24"/>
          <w:lang w:val="kk-KZ"/>
        </w:rPr>
        <w:t xml:space="preserve">бөлімінің </w:t>
      </w:r>
      <w:r w:rsidR="00390CEB" w:rsidRPr="002F25A6">
        <w:rPr>
          <w:i w:val="0"/>
          <w:sz w:val="24"/>
          <w:szCs w:val="24"/>
          <w:lang w:val="kk-KZ"/>
        </w:rPr>
        <w:t>(</w:t>
      </w:r>
      <w:r w:rsidR="00390CEB">
        <w:rPr>
          <w:i w:val="0"/>
          <w:sz w:val="24"/>
          <w:szCs w:val="24"/>
          <w:lang w:val="kk-KZ"/>
        </w:rPr>
        <w:t xml:space="preserve">уақытша, </w:t>
      </w:r>
      <w:r w:rsidR="00390CEB" w:rsidRPr="002F25A6">
        <w:rPr>
          <w:i w:val="0"/>
          <w:sz w:val="24"/>
          <w:szCs w:val="24"/>
          <w:lang w:val="kk-KZ"/>
        </w:rPr>
        <w:t>негізгі қызметкердің бала күтіміне</w:t>
      </w:r>
      <w:r w:rsidR="00390CEB">
        <w:rPr>
          <w:i w:val="0"/>
          <w:sz w:val="24"/>
          <w:szCs w:val="24"/>
          <w:lang w:val="kk-KZ"/>
        </w:rPr>
        <w:t xml:space="preserve"> байланысты демалысы кезеңіне, </w:t>
      </w:r>
      <w:r w:rsidR="00390CEB" w:rsidRPr="003E7F3C">
        <w:rPr>
          <w:i w:val="0"/>
          <w:sz w:val="24"/>
          <w:szCs w:val="24"/>
          <w:lang w:val="kk-KZ"/>
        </w:rPr>
        <w:t>30.03.2022</w:t>
      </w:r>
      <w:r w:rsidR="00390CEB" w:rsidRPr="002F25A6">
        <w:rPr>
          <w:i w:val="0"/>
          <w:sz w:val="24"/>
          <w:szCs w:val="24"/>
          <w:lang w:val="kk-KZ"/>
        </w:rPr>
        <w:t xml:space="preserve"> жылға дейін)</w:t>
      </w:r>
      <w:r>
        <w:rPr>
          <w:i w:val="0"/>
          <w:sz w:val="24"/>
          <w:szCs w:val="24"/>
          <w:lang w:val="kk-KZ"/>
        </w:rPr>
        <w:t xml:space="preserve"> </w:t>
      </w:r>
      <w:r w:rsidRPr="00A273B0">
        <w:rPr>
          <w:i w:val="0"/>
          <w:sz w:val="24"/>
          <w:szCs w:val="24"/>
          <w:lang w:val="kk-KZ"/>
        </w:rPr>
        <w:t xml:space="preserve">бас маманы, (С-R-4 санаты)  </w:t>
      </w:r>
      <w:r>
        <w:rPr>
          <w:i w:val="0"/>
          <w:sz w:val="24"/>
          <w:szCs w:val="24"/>
          <w:lang w:val="kk-KZ"/>
        </w:rPr>
        <w:t>1</w:t>
      </w:r>
      <w:r w:rsidRPr="00A273B0">
        <w:rPr>
          <w:i w:val="0"/>
          <w:sz w:val="24"/>
          <w:szCs w:val="24"/>
          <w:lang w:val="kk-KZ"/>
        </w:rPr>
        <w:t xml:space="preserve"> бірлік.</w:t>
      </w:r>
    </w:p>
    <w:p w:rsidR="003E7F3C" w:rsidRDefault="003E7F3C" w:rsidP="003E7F3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4"/>
          <w:szCs w:val="24"/>
          <w:lang w:val="kk-KZ"/>
        </w:rPr>
        <w:t>.</w:t>
      </w:r>
    </w:p>
    <w:p w:rsidR="003E7F3C" w:rsidRDefault="003E7F3C" w:rsidP="003E7F3C">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B746AE">
        <w:rPr>
          <w:b w:val="0"/>
          <w:i w:val="0"/>
          <w:sz w:val="24"/>
          <w:szCs w:val="24"/>
          <w:lang w:val="kk-KZ"/>
        </w:rPr>
        <w:lastRenderedPageBreak/>
        <w:t>білімі барларға рұқсат етіледі.</w:t>
      </w:r>
    </w:p>
    <w:p w:rsidR="003E7F3C" w:rsidRPr="003D0B16" w:rsidRDefault="003E7F3C" w:rsidP="003E7F3C">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3E7F3C" w:rsidRDefault="003E7F3C" w:rsidP="003E7F3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224C8B"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7E1BAA" w:rsidP="007E1BAA">
      <w:pPr>
        <w:ind w:right="178"/>
        <w:jc w:val="both"/>
        <w:rPr>
          <w:b w:val="0"/>
          <w:i w:val="0"/>
          <w:sz w:val="24"/>
          <w:szCs w:val="24"/>
          <w:lang w:val="kk-KZ"/>
        </w:rPr>
      </w:pP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w:t>
      </w:r>
      <w:r w:rsidRPr="004C598C">
        <w:rPr>
          <w:b w:val="0"/>
          <w:i w:val="0"/>
          <w:sz w:val="24"/>
          <w:szCs w:val="24"/>
          <w:lang w:val="kk-KZ"/>
        </w:rPr>
        <w:lastRenderedPageBreak/>
        <w:t>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10"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674576" w:rsidRDefault="00674576" w:rsidP="00AB3F8A">
      <w:pPr>
        <w:pStyle w:val="a8"/>
        <w:rPr>
          <w:lang w:val="kk-KZ"/>
        </w:rPr>
      </w:pPr>
    </w:p>
    <w:p w:rsidR="00F05EE8" w:rsidRDefault="00F05EE8" w:rsidP="00AB3F8A">
      <w:pPr>
        <w:pStyle w:val="a8"/>
        <w:rPr>
          <w:lang w:val="kk-KZ"/>
        </w:rPr>
      </w:pPr>
    </w:p>
    <w:p w:rsidR="00F05EE8" w:rsidRDefault="00F05EE8"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«___»_______________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F7" w:rsidRDefault="004A06F7" w:rsidP="00B55B02">
      <w:r>
        <w:separator/>
      </w:r>
    </w:p>
  </w:endnote>
  <w:endnote w:type="continuationSeparator" w:id="0">
    <w:p w:rsidR="004A06F7" w:rsidRDefault="004A06F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C1CE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F7" w:rsidRDefault="004A06F7" w:rsidP="00B55B02">
      <w:r>
        <w:separator/>
      </w:r>
    </w:p>
  </w:footnote>
  <w:footnote w:type="continuationSeparator" w:id="0">
    <w:p w:rsidR="004A06F7" w:rsidRDefault="004A06F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7F2F-4F50-4C7A-961C-C4205AA6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M_Shabiddinov</cp:lastModifiedBy>
  <cp:revision>2</cp:revision>
  <cp:lastPrinted>2017-11-02T05:03:00Z</cp:lastPrinted>
  <dcterms:created xsi:type="dcterms:W3CDTF">2021-02-10T05:36:00Z</dcterms:created>
  <dcterms:modified xsi:type="dcterms:W3CDTF">2021-02-10T05:36:00Z</dcterms:modified>
</cp:coreProperties>
</file>