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8A" w:rsidRPr="004F05E3" w:rsidRDefault="00905B8A" w:rsidP="00905B8A">
      <w:pPr>
        <w:rPr>
          <w:sz w:val="32"/>
          <w:szCs w:val="32"/>
          <w:lang w:val="en-US"/>
        </w:rPr>
      </w:pPr>
    </w:p>
    <w:p w:rsidR="00905B8A" w:rsidRPr="00351FAF" w:rsidRDefault="00905B8A" w:rsidP="00905B8A">
      <w:pPr>
        <w:shd w:val="clear" w:color="auto" w:fill="FFFFFF"/>
        <w:tabs>
          <w:tab w:val="left" w:pos="567"/>
          <w:tab w:val="left" w:pos="1296"/>
        </w:tabs>
        <w:ind w:firstLine="567"/>
        <w:jc w:val="both"/>
        <w:rPr>
          <w:i/>
          <w:lang w:val="kk-KZ"/>
        </w:rPr>
      </w:pPr>
    </w:p>
    <w:p w:rsidR="00905B8A" w:rsidRPr="00591CC7" w:rsidRDefault="00905B8A" w:rsidP="00905B8A">
      <w:pPr>
        <w:shd w:val="clear" w:color="auto" w:fill="FFFFFF"/>
        <w:tabs>
          <w:tab w:val="left" w:pos="567"/>
          <w:tab w:val="left" w:pos="1296"/>
        </w:tabs>
        <w:ind w:firstLine="567"/>
        <w:jc w:val="both"/>
        <w:rPr>
          <w:i/>
          <w:lang w:val="kk-KZ"/>
        </w:rPr>
      </w:pPr>
      <w:r w:rsidRPr="00591CC7">
        <w:rPr>
          <w:i/>
          <w:lang w:val="kk-KZ"/>
        </w:rPr>
        <w:t xml:space="preserve">   </w:t>
      </w:r>
    </w:p>
    <w:p w:rsidR="00905B8A" w:rsidRDefault="00905B8A" w:rsidP="00AC0530">
      <w:pPr>
        <w:pStyle w:val="a4"/>
        <w:jc w:val="center"/>
        <w:rPr>
          <w:b/>
          <w:lang w:val="kk-KZ"/>
        </w:rPr>
      </w:pPr>
      <w:r w:rsidRPr="001E7059">
        <w:rPr>
          <w:b/>
          <w:lang w:val="kk-KZ"/>
        </w:rPr>
        <w:t xml:space="preserve">Борышкер </w:t>
      </w:r>
      <w:r w:rsidRPr="001E7059">
        <w:rPr>
          <w:rStyle w:val="FontStyle13"/>
          <w:rFonts w:cs="Calibri"/>
          <w:b/>
          <w:i w:val="0"/>
          <w:iCs w:val="0"/>
          <w:spacing w:val="0"/>
          <w:sz w:val="24"/>
          <w:szCs w:val="24"/>
          <w:lang w:val="kk-KZ"/>
        </w:rPr>
        <w:t>«Аст-студия» ЖШС-нің</w:t>
      </w:r>
      <w:r w:rsidRPr="001E7059">
        <w:rPr>
          <w:b/>
          <w:lang w:val="kk-KZ"/>
        </w:rPr>
        <w:t xml:space="preserve"> мүлкін (активтерін) бағалау бойынша көрсетілетін қызметтерді сатып алу жөнінде конку</w:t>
      </w:r>
      <w:r>
        <w:rPr>
          <w:b/>
          <w:lang w:val="kk-KZ"/>
        </w:rPr>
        <w:t>рс жариялау</w:t>
      </w:r>
      <w:r w:rsidRPr="001E7059">
        <w:rPr>
          <w:b/>
          <w:lang w:val="kk-KZ"/>
        </w:rPr>
        <w:t>.</w:t>
      </w:r>
    </w:p>
    <w:p w:rsidR="00905B8A" w:rsidRPr="00591CC7" w:rsidRDefault="00905B8A" w:rsidP="00AC0530">
      <w:pPr>
        <w:pStyle w:val="a4"/>
        <w:jc w:val="both"/>
        <w:rPr>
          <w:b/>
          <w:lang w:val="kk-KZ"/>
        </w:rPr>
      </w:pPr>
    </w:p>
    <w:p w:rsidR="00905B8A" w:rsidRDefault="00905B8A" w:rsidP="00AC0530">
      <w:pPr>
        <w:pStyle w:val="a4"/>
        <w:tabs>
          <w:tab w:val="left" w:pos="1530"/>
        </w:tabs>
        <w:jc w:val="both"/>
        <w:rPr>
          <w:lang w:val="kk-KZ"/>
        </w:rPr>
      </w:pPr>
      <w:r>
        <w:rPr>
          <w:lang w:val="kk-KZ"/>
        </w:rPr>
        <w:t xml:space="preserve">     </w:t>
      </w:r>
      <w:r>
        <w:rPr>
          <w:rStyle w:val="FontStyle13"/>
          <w:rFonts w:cs="Calibri"/>
          <w:b/>
          <w:i w:val="0"/>
          <w:iCs w:val="0"/>
          <w:spacing w:val="0"/>
          <w:sz w:val="24"/>
          <w:szCs w:val="24"/>
          <w:lang w:val="kk-KZ"/>
        </w:rPr>
        <w:t xml:space="preserve"> «</w:t>
      </w:r>
      <w:r w:rsidRPr="00F374FC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Аст-студия</w:t>
      </w:r>
      <w:r w:rsidRPr="00B67563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»</w:t>
      </w:r>
      <w:r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 ЖШС-нің</w:t>
      </w:r>
      <w:r>
        <w:rPr>
          <w:lang w:val="kk-KZ"/>
        </w:rPr>
        <w:t xml:space="preserve"> (заңды мекен-жайы:</w:t>
      </w:r>
      <w:r w:rsidRPr="002B1199">
        <w:rPr>
          <w:sz w:val="20"/>
          <w:szCs w:val="20"/>
          <w:lang w:val="kk-KZ"/>
        </w:rPr>
        <w:t xml:space="preserve"> </w:t>
      </w:r>
      <w:r w:rsidRPr="00D222F5">
        <w:rPr>
          <w:lang w:val="kk-KZ"/>
        </w:rPr>
        <w:t>Шымкент қаласы,</w:t>
      </w:r>
      <w:r>
        <w:rPr>
          <w:sz w:val="20"/>
          <w:szCs w:val="20"/>
          <w:lang w:val="kk-KZ"/>
        </w:rPr>
        <w:t xml:space="preserve"> </w:t>
      </w:r>
      <w:r>
        <w:rPr>
          <w:lang w:val="kk-KZ"/>
        </w:rPr>
        <w:t xml:space="preserve"> </w:t>
      </w:r>
      <w:r w:rsidRPr="00F374FC">
        <w:rPr>
          <w:lang w:val="kk-KZ"/>
        </w:rPr>
        <w:t>Т</w:t>
      </w:r>
      <w:r>
        <w:rPr>
          <w:lang w:val="kk-KZ"/>
        </w:rPr>
        <w:t>окаев</w:t>
      </w:r>
      <w:r w:rsidRPr="00F374FC">
        <w:rPr>
          <w:lang w:val="kk-KZ"/>
        </w:rPr>
        <w:t xml:space="preserve"> </w:t>
      </w:r>
      <w:r>
        <w:rPr>
          <w:lang w:val="kk-KZ"/>
        </w:rPr>
        <w:t>көшесі</w:t>
      </w:r>
      <w:r w:rsidRPr="002B1199">
        <w:rPr>
          <w:lang w:val="kk-KZ"/>
        </w:rPr>
        <w:t>,</w:t>
      </w:r>
      <w:r>
        <w:rPr>
          <w:lang w:val="kk-KZ"/>
        </w:rPr>
        <w:t xml:space="preserve"> № 12 үй, 3 офис, БСН: </w:t>
      </w:r>
      <w:r w:rsidRPr="00F374FC">
        <w:rPr>
          <w:lang w:val="kk-KZ"/>
        </w:rPr>
        <w:t>0</w:t>
      </w:r>
      <w:r>
        <w:rPr>
          <w:lang w:val="kk-KZ"/>
        </w:rPr>
        <w:t>61</w:t>
      </w:r>
      <w:r w:rsidRPr="00F374FC">
        <w:rPr>
          <w:lang w:val="kk-KZ"/>
        </w:rPr>
        <w:t>24000</w:t>
      </w:r>
      <w:r>
        <w:rPr>
          <w:lang w:val="kk-KZ"/>
        </w:rPr>
        <w:t>4032) б</w:t>
      </w:r>
      <w:r w:rsidRPr="002B1199">
        <w:rPr>
          <w:lang w:val="kk-KZ"/>
        </w:rPr>
        <w:t xml:space="preserve">анкроттықты </w:t>
      </w:r>
      <w:r>
        <w:rPr>
          <w:lang w:val="kk-KZ"/>
        </w:rPr>
        <w:t xml:space="preserve">басқарушысы </w:t>
      </w:r>
      <w:r w:rsidRPr="00D45445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Турлыбеков Сапа</w:t>
      </w:r>
      <w:r>
        <w:rPr>
          <w:rStyle w:val="FontStyle13"/>
          <w:rFonts w:cs="Calibri"/>
          <w:i w:val="0"/>
          <w:iCs w:val="0"/>
          <w:spacing w:val="0"/>
          <w:sz w:val="20"/>
          <w:szCs w:val="20"/>
          <w:lang w:val="kk-KZ"/>
        </w:rPr>
        <w:t xml:space="preserve"> </w:t>
      </w:r>
      <w:r>
        <w:rPr>
          <w:lang w:val="kk-KZ"/>
        </w:rPr>
        <w:t xml:space="preserve"> </w:t>
      </w:r>
      <w:r w:rsidRPr="002B1199">
        <w:rPr>
          <w:sz w:val="20"/>
          <w:szCs w:val="20"/>
          <w:lang w:val="kk-KZ"/>
        </w:rPr>
        <w:t xml:space="preserve"> </w:t>
      </w:r>
      <w:r>
        <w:rPr>
          <w:lang w:val="kk-KZ"/>
        </w:rPr>
        <w:t>Шымкент қаласы, 8-мкр. 64 үй 52 пәтерде орналасқан борышкердің мүлкін (активтерін) бағалау бойынша көрсетілетін қызметтерді сатып алу жөнінде конкурс жариялайды.</w:t>
      </w:r>
    </w:p>
    <w:p w:rsidR="00905B8A" w:rsidRDefault="00905B8A" w:rsidP="00AC0530">
      <w:pPr>
        <w:pStyle w:val="a4"/>
        <w:jc w:val="both"/>
        <w:rPr>
          <w:lang w:val="kk-KZ"/>
        </w:rPr>
      </w:pPr>
      <w:r>
        <w:rPr>
          <w:lang w:val="kk-KZ"/>
        </w:rPr>
        <w:t xml:space="preserve">    Борышкер мүлкінің (активтерінің) құрамына</w:t>
      </w:r>
      <w:r w:rsidRPr="00D222F5">
        <w:rPr>
          <w:lang w:val="kk-KZ"/>
        </w:rPr>
        <w:t xml:space="preserve"> </w:t>
      </w:r>
      <w:r>
        <w:rPr>
          <w:lang w:val="kk-KZ"/>
        </w:rPr>
        <w:t>кадастрлық номері 19:309:128:947,  19:309:128:948 және 19:309:128:949, алаңы 357 кв.метр жер учаскесі және өндіріс ғимараты (кафе) кіреді.</w:t>
      </w:r>
    </w:p>
    <w:p w:rsidR="00905B8A" w:rsidRPr="009329DA" w:rsidRDefault="00905B8A" w:rsidP="00AC0530">
      <w:pPr>
        <w:pStyle w:val="a4"/>
        <w:jc w:val="both"/>
        <w:rPr>
          <w:lang w:val="kk-KZ"/>
        </w:rPr>
      </w:pPr>
      <w:r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    Конкурсқа қатысу үшін өтінімдер осы хабарлама жарияланған күннен бастап он жұмыс күн</w:t>
      </w:r>
      <w:r w:rsidRPr="000E044E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і</w:t>
      </w:r>
      <w:r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 ішінде</w:t>
      </w:r>
      <w:r w:rsidRPr="000E044E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 </w:t>
      </w:r>
      <w:r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ОҚО, Шымкент қаласы</w:t>
      </w:r>
      <w:r w:rsidRPr="009329DA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, </w:t>
      </w:r>
      <w:r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Нұрсәт м/а., 129 үй, 18 пәтерде</w:t>
      </w:r>
      <w:r w:rsidRPr="009329DA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 </w:t>
      </w:r>
      <w:r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сағат 9.00-ден 18.00-ге дейін қабылданады</w:t>
      </w:r>
      <w:r w:rsidRPr="000E044E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, </w:t>
      </w:r>
      <w:r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түскі үзіліс сағат 13-00 ден 14-00 дейін. Т</w:t>
      </w:r>
      <w:r w:rsidRPr="009329DA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>ел.</w:t>
      </w:r>
      <w:r w:rsidRPr="009329DA">
        <w:rPr>
          <w:lang w:val="kk-KZ"/>
        </w:rPr>
        <w:t xml:space="preserve"> 87026669057. </w:t>
      </w:r>
      <w:r w:rsidRPr="009329DA">
        <w:rPr>
          <w:rStyle w:val="FontStyle13"/>
          <w:rFonts w:cs="Calibri"/>
          <w:i w:val="0"/>
          <w:iCs w:val="0"/>
          <w:spacing w:val="0"/>
          <w:sz w:val="24"/>
          <w:szCs w:val="24"/>
          <w:lang w:val="kk-KZ"/>
        </w:rPr>
        <w:t xml:space="preserve">  </w:t>
      </w:r>
    </w:p>
    <w:p w:rsidR="00905B8A" w:rsidRPr="00721D40" w:rsidRDefault="00905B8A" w:rsidP="00AC0530">
      <w:pPr>
        <w:jc w:val="both"/>
        <w:rPr>
          <w:lang w:val="kk-KZ"/>
        </w:rPr>
      </w:pPr>
      <w:r>
        <w:rPr>
          <w:sz w:val="22"/>
          <w:szCs w:val="22"/>
          <w:lang w:val="kk-KZ"/>
        </w:rPr>
        <w:t xml:space="preserve">   </w:t>
      </w:r>
      <w:r w:rsidRPr="00721D40">
        <w:rPr>
          <w:lang w:val="kk-KZ"/>
        </w:rPr>
        <w:t>Конкурсты ұйымдастыру бойынша наразылы</w:t>
      </w:r>
      <w:r>
        <w:rPr>
          <w:lang w:val="kk-KZ"/>
        </w:rPr>
        <w:t xml:space="preserve">қтар Шымкент қаласы, Театр көшесі, </w:t>
      </w:r>
      <w:r w:rsidRPr="00721D40">
        <w:rPr>
          <w:lang w:val="kk-KZ"/>
        </w:rPr>
        <w:t xml:space="preserve"> үй, электрондық пошта:</w:t>
      </w:r>
      <w:r w:rsidRPr="00721D40">
        <w:rPr>
          <w:color w:val="4F81BD"/>
          <w:lang w:val="kk-KZ"/>
        </w:rPr>
        <w:t xml:space="preserve"> </w:t>
      </w:r>
      <w:hyperlink r:id="rId4" w:history="1">
        <w:r w:rsidR="00DC658F" w:rsidRPr="00DC658F">
          <w:rPr>
            <w:rStyle w:val="a3"/>
            <w:color w:val="00B0F0"/>
            <w:lang w:val="kk-KZ"/>
          </w:rPr>
          <w:t xml:space="preserve"> a.utegulov@kgd.gov.kz</w:t>
        </w:r>
      </w:hyperlink>
      <w:r w:rsidRPr="00721D40">
        <w:rPr>
          <w:color w:val="4F81BD"/>
          <w:lang w:val="kk-KZ"/>
        </w:rPr>
        <w:t xml:space="preserve"> </w:t>
      </w:r>
      <w:r w:rsidRPr="00DC658F">
        <w:rPr>
          <w:lang w:val="kk-KZ"/>
        </w:rPr>
        <w:t xml:space="preserve">мекен-жайы бойынша </w:t>
      </w:r>
      <w:r w:rsidRPr="00721D40">
        <w:rPr>
          <w:lang w:val="kk-KZ"/>
        </w:rPr>
        <w:t>жұмыс күндері сағ. 9-дан 18 сағ. 30 мин., түскі үзіліс сағ.13-тен 14 сағ.30 мин. дейін қабылданады.</w:t>
      </w:r>
    </w:p>
    <w:p w:rsidR="00905B8A" w:rsidRDefault="00905B8A" w:rsidP="00AC0530">
      <w:pPr>
        <w:jc w:val="both"/>
        <w:rPr>
          <w:sz w:val="22"/>
          <w:szCs w:val="22"/>
          <w:lang w:val="kk-KZ"/>
        </w:rPr>
      </w:pPr>
    </w:p>
    <w:p w:rsidR="00905B8A" w:rsidRDefault="00905B8A" w:rsidP="00AC0530">
      <w:pPr>
        <w:pStyle w:val="a4"/>
        <w:jc w:val="both"/>
        <w:rPr>
          <w:rStyle w:val="FontStyle13"/>
          <w:rFonts w:cs="Calibri"/>
          <w:b/>
          <w:i w:val="0"/>
          <w:iCs w:val="0"/>
          <w:spacing w:val="0"/>
          <w:sz w:val="24"/>
          <w:szCs w:val="24"/>
          <w:lang w:val="kk-KZ"/>
        </w:rPr>
      </w:pPr>
    </w:p>
    <w:p w:rsidR="00905B8A" w:rsidRDefault="00905B8A" w:rsidP="00AC0530">
      <w:pPr>
        <w:pStyle w:val="a4"/>
        <w:jc w:val="both"/>
        <w:rPr>
          <w:rStyle w:val="FontStyle13"/>
          <w:rFonts w:cs="Calibri"/>
          <w:b/>
          <w:i w:val="0"/>
          <w:iCs w:val="0"/>
          <w:spacing w:val="0"/>
          <w:sz w:val="24"/>
          <w:szCs w:val="24"/>
          <w:lang w:val="kk-KZ"/>
        </w:rPr>
      </w:pPr>
    </w:p>
    <w:p w:rsidR="00905B8A" w:rsidRDefault="00905B8A" w:rsidP="00905B8A">
      <w:pPr>
        <w:pStyle w:val="a4"/>
        <w:rPr>
          <w:rStyle w:val="FontStyle13"/>
          <w:rFonts w:cs="Calibri"/>
          <w:b/>
          <w:i w:val="0"/>
          <w:iCs w:val="0"/>
          <w:spacing w:val="0"/>
          <w:sz w:val="24"/>
          <w:szCs w:val="24"/>
          <w:lang w:val="kk-KZ"/>
        </w:rPr>
      </w:pPr>
    </w:p>
    <w:p w:rsidR="007E261D" w:rsidRPr="00DC658F" w:rsidRDefault="007E261D">
      <w:pPr>
        <w:rPr>
          <w:lang w:val="kk-KZ"/>
        </w:rPr>
      </w:pPr>
    </w:p>
    <w:sectPr w:rsidR="007E261D" w:rsidRPr="00DC658F" w:rsidSect="000E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5B8A"/>
    <w:rsid w:val="000938F5"/>
    <w:rsid w:val="000E357B"/>
    <w:rsid w:val="00154387"/>
    <w:rsid w:val="00591CC7"/>
    <w:rsid w:val="007E261D"/>
    <w:rsid w:val="00905B8A"/>
    <w:rsid w:val="00AC0530"/>
    <w:rsid w:val="00DC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5B8A"/>
    <w:rPr>
      <w:color w:val="000080"/>
      <w:u w:val="single"/>
    </w:rPr>
  </w:style>
  <w:style w:type="paragraph" w:styleId="a4">
    <w:name w:val="No Spacing"/>
    <w:uiPriority w:val="1"/>
    <w:qFormat/>
    <w:rsid w:val="00905B8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11">
    <w:name w:val="Font Style11"/>
    <w:uiPriority w:val="99"/>
    <w:rsid w:val="00905B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905B8A"/>
    <w:rPr>
      <w:rFonts w:ascii="Times New Roman" w:hAnsi="Times New Roman" w:cs="Times New Roman" w:hint="default"/>
      <w:i/>
      <w:iCs/>
      <w:spacing w:val="-3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.utegu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s_karnakbaeva</cp:lastModifiedBy>
  <cp:revision>4</cp:revision>
  <dcterms:created xsi:type="dcterms:W3CDTF">2018-10-09T05:17:00Z</dcterms:created>
  <dcterms:modified xsi:type="dcterms:W3CDTF">2018-10-10T05:40:00Z</dcterms:modified>
</cp:coreProperties>
</file>