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85" w:rsidRDefault="00D35285" w:rsidP="00C22002">
      <w:pPr>
        <w:pStyle w:val="3"/>
        <w:tabs>
          <w:tab w:val="left" w:pos="709"/>
        </w:tabs>
        <w:spacing w:before="0" w:after="0"/>
        <w:jc w:val="center"/>
        <w:rPr>
          <w:rFonts w:ascii="Times New Roman" w:hAnsi="Times New Roman"/>
          <w:bCs w:val="0"/>
          <w:sz w:val="24"/>
          <w:szCs w:val="24"/>
          <w:lang w:val="kk-KZ"/>
        </w:rPr>
      </w:pPr>
    </w:p>
    <w:p w:rsidR="001D2C4A" w:rsidRPr="005B5D9E" w:rsidRDefault="001D2C4A" w:rsidP="00C22002">
      <w:pPr>
        <w:pStyle w:val="3"/>
        <w:tabs>
          <w:tab w:val="left" w:pos="709"/>
        </w:tabs>
        <w:spacing w:before="0" w:after="0"/>
        <w:jc w:val="center"/>
        <w:rPr>
          <w:rFonts w:ascii="Times New Roman" w:hAnsi="Times New Roman"/>
          <w:bCs w:val="0"/>
          <w:sz w:val="24"/>
          <w:szCs w:val="24"/>
          <w:lang w:val="en-US"/>
        </w:rPr>
      </w:pPr>
    </w:p>
    <w:p w:rsidR="001D2C4A" w:rsidRPr="005B5D9E" w:rsidRDefault="001D2C4A" w:rsidP="001D2C4A">
      <w:pPr>
        <w:pStyle w:val="3"/>
        <w:tabs>
          <w:tab w:val="left" w:pos="709"/>
        </w:tabs>
        <w:spacing w:before="0" w:after="0"/>
        <w:jc w:val="center"/>
        <w:rPr>
          <w:bCs w:val="0"/>
          <w:sz w:val="24"/>
          <w:szCs w:val="24"/>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p>
    <w:p w:rsidR="001D2C4A" w:rsidRPr="005B5D9E" w:rsidRDefault="001D2C4A" w:rsidP="00C22002">
      <w:pPr>
        <w:pStyle w:val="3"/>
        <w:tabs>
          <w:tab w:val="left" w:pos="709"/>
        </w:tabs>
        <w:spacing w:before="0" w:after="0"/>
        <w:jc w:val="center"/>
        <w:rPr>
          <w:rFonts w:ascii="Times New Roman" w:hAnsi="Times New Roman"/>
          <w:bCs w:val="0"/>
          <w:sz w:val="24"/>
          <w:szCs w:val="24"/>
        </w:rPr>
      </w:pPr>
    </w:p>
    <w:p w:rsidR="00C22002" w:rsidRPr="005B5D9E" w:rsidRDefault="00C22002" w:rsidP="00C22002">
      <w:pPr>
        <w:ind w:left="142"/>
        <w:rPr>
          <w:i w:val="0"/>
          <w:sz w:val="24"/>
          <w:szCs w:val="24"/>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001A25" w:rsidRDefault="00C22002" w:rsidP="00001A25">
      <w:pPr>
        <w:tabs>
          <w:tab w:val="left" w:pos="1134"/>
        </w:tabs>
        <w:ind w:firstLine="709"/>
        <w:contextualSpacing/>
        <w:jc w:val="both"/>
        <w:rPr>
          <w:b w:val="0"/>
          <w:i w:val="0"/>
          <w:sz w:val="24"/>
          <w:szCs w:val="24"/>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0031733E" w:rsidRPr="00126C8E">
        <w:rPr>
          <w:i w:val="0"/>
          <w:sz w:val="24"/>
          <w:szCs w:val="24"/>
          <w:lang w:val="kk-KZ"/>
        </w:rPr>
        <w:t>3</w:t>
      </w:r>
      <w:r w:rsidRPr="00A37ED8">
        <w:rPr>
          <w:b w:val="0"/>
          <w:i w:val="0"/>
          <w:sz w:val="24"/>
          <w:szCs w:val="24"/>
          <w:lang w:val="kk-KZ"/>
        </w:rPr>
        <w:t xml:space="preserve"> </w:t>
      </w:r>
      <w:r w:rsidR="00001A25" w:rsidRPr="00001A25">
        <w:rPr>
          <w:b w:val="0"/>
          <w:i w:val="0"/>
          <w:sz w:val="24"/>
          <w:szCs w:val="24"/>
        </w:rPr>
        <w:t>послевузовское или высшее образование;</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 xml:space="preserve">наличие следующих компетенций: </w:t>
      </w:r>
      <w:proofErr w:type="spellStart"/>
      <w:r w:rsidRPr="00001A25">
        <w:rPr>
          <w:b w:val="0"/>
          <w:i w:val="0"/>
          <w:sz w:val="24"/>
          <w:szCs w:val="24"/>
        </w:rPr>
        <w:t>стрессоустойчивость</w:t>
      </w:r>
      <w:proofErr w:type="spellEnd"/>
      <w:r w:rsidRPr="00001A25">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опыт работы должен соответствовать одному из следующих требований:</w:t>
      </w:r>
    </w:p>
    <w:p w:rsidR="00001A25" w:rsidRDefault="00001A25" w:rsidP="00001A25">
      <w:pPr>
        <w:tabs>
          <w:tab w:val="left" w:pos="1134"/>
        </w:tabs>
        <w:ind w:firstLine="709"/>
        <w:contextualSpacing/>
        <w:jc w:val="both"/>
        <w:rPr>
          <w:b w:val="0"/>
          <w:i w:val="0"/>
          <w:sz w:val="24"/>
          <w:szCs w:val="24"/>
        </w:rPr>
      </w:pPr>
      <w:proofErr w:type="gramStart"/>
      <w:r w:rsidRPr="00001A25">
        <w:rPr>
          <w:b w:val="0"/>
          <w:i w:val="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 xml:space="preserve">3) не менее двух лет стажа работы в статусе депутата Парламента Республики Казахстан или депутата </w:t>
      </w:r>
      <w:proofErr w:type="spellStart"/>
      <w:r w:rsidRPr="00001A25">
        <w:rPr>
          <w:b w:val="0"/>
          <w:i w:val="0"/>
          <w:sz w:val="24"/>
          <w:szCs w:val="24"/>
        </w:rPr>
        <w:t>маслихата</w:t>
      </w:r>
      <w:proofErr w:type="spellEnd"/>
      <w:r w:rsidRPr="00001A2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41D2B" w:rsidRDefault="00001A25" w:rsidP="00841D2B">
      <w:pPr>
        <w:tabs>
          <w:tab w:val="left" w:pos="1134"/>
        </w:tabs>
        <w:ind w:firstLine="709"/>
        <w:contextualSpacing/>
        <w:jc w:val="both"/>
        <w:rPr>
          <w:b w:val="0"/>
          <w:i w:val="0"/>
          <w:sz w:val="24"/>
          <w:szCs w:val="24"/>
        </w:rPr>
      </w:pPr>
      <w:r w:rsidRPr="00001A25">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841D2B" w:rsidRDefault="00001A25" w:rsidP="00841D2B">
      <w:pPr>
        <w:tabs>
          <w:tab w:val="left" w:pos="1134"/>
        </w:tabs>
        <w:ind w:firstLine="709"/>
        <w:contextualSpacing/>
        <w:jc w:val="both"/>
        <w:rPr>
          <w:b w:val="0"/>
          <w:i w:val="0"/>
          <w:sz w:val="24"/>
          <w:szCs w:val="24"/>
        </w:rPr>
      </w:pPr>
      <w:r w:rsidRPr="00001A25">
        <w:rPr>
          <w:b w:val="0"/>
          <w:i w:val="0"/>
          <w:sz w:val="24"/>
          <w:szCs w:val="24"/>
        </w:rPr>
        <w:t xml:space="preserve"> </w:t>
      </w:r>
      <w:proofErr w:type="gramStart"/>
      <w:r w:rsidRPr="00001A25">
        <w:rPr>
          <w:b w:val="0"/>
          <w:i w:val="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841D2B" w:rsidRDefault="00841D2B" w:rsidP="00841D2B">
      <w:pPr>
        <w:tabs>
          <w:tab w:val="left" w:pos="1134"/>
        </w:tabs>
        <w:ind w:firstLine="709"/>
        <w:contextualSpacing/>
        <w:jc w:val="both"/>
        <w:rPr>
          <w:b w:val="0"/>
          <w:i w:val="0"/>
          <w:sz w:val="24"/>
          <w:szCs w:val="24"/>
        </w:rPr>
      </w:pPr>
      <w:r>
        <w:rPr>
          <w:b w:val="0"/>
          <w:i w:val="0"/>
          <w:sz w:val="24"/>
          <w:szCs w:val="24"/>
        </w:rPr>
        <w:t xml:space="preserve"> </w:t>
      </w:r>
      <w:r w:rsidR="00001A25" w:rsidRPr="00001A25">
        <w:rPr>
          <w:b w:val="0"/>
          <w:i w:val="0"/>
          <w:sz w:val="24"/>
          <w:szCs w:val="24"/>
        </w:rPr>
        <w:t xml:space="preserve">6) завершение </w:t>
      </w:r>
      <w:proofErr w:type="gramStart"/>
      <w:r w:rsidR="00001A25" w:rsidRPr="00001A25">
        <w:rPr>
          <w:b w:val="0"/>
          <w:i w:val="0"/>
          <w:sz w:val="24"/>
          <w:szCs w:val="24"/>
        </w:rPr>
        <w:t>обучения по программам</w:t>
      </w:r>
      <w:proofErr w:type="gramEnd"/>
      <w:r w:rsidR="00001A25" w:rsidRPr="00001A25">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01A25" w:rsidRPr="00001A25" w:rsidRDefault="00001A25" w:rsidP="00841D2B">
      <w:pPr>
        <w:tabs>
          <w:tab w:val="left" w:pos="1134"/>
        </w:tabs>
        <w:ind w:firstLine="709"/>
        <w:contextualSpacing/>
        <w:jc w:val="both"/>
        <w:rPr>
          <w:b w:val="0"/>
          <w:i w:val="0"/>
          <w:sz w:val="24"/>
          <w:szCs w:val="24"/>
        </w:rPr>
      </w:pPr>
      <w:r w:rsidRPr="00001A25">
        <w:rPr>
          <w:b w:val="0"/>
          <w:i w:val="0"/>
          <w:sz w:val="24"/>
          <w:szCs w:val="24"/>
        </w:rPr>
        <w:t>7) наличие ученой степени.</w:t>
      </w:r>
    </w:p>
    <w:p w:rsidR="00001A25" w:rsidRDefault="00001A25" w:rsidP="00001A25">
      <w:pPr>
        <w:tabs>
          <w:tab w:val="left" w:pos="1134"/>
        </w:tabs>
        <w:ind w:firstLine="709"/>
        <w:contextualSpacing/>
        <w:jc w:val="both"/>
        <w:rPr>
          <w:b w:val="0"/>
          <w:i w:val="0"/>
          <w:sz w:val="24"/>
          <w:szCs w:val="24"/>
          <w:lang w:val="kk-KZ"/>
        </w:rPr>
      </w:pPr>
    </w:p>
    <w:p w:rsidR="00001A25" w:rsidRDefault="00001A25" w:rsidP="00A37ED8">
      <w:pPr>
        <w:tabs>
          <w:tab w:val="left" w:pos="1134"/>
        </w:tabs>
        <w:ind w:firstLine="709"/>
        <w:contextualSpacing/>
        <w:jc w:val="both"/>
        <w:rPr>
          <w:b w:val="0"/>
          <w:i w:val="0"/>
          <w:sz w:val="24"/>
          <w:szCs w:val="24"/>
          <w:lang w:val="kk-KZ"/>
        </w:rPr>
      </w:pPr>
    </w:p>
    <w:p w:rsidR="00001A25" w:rsidRDefault="00001A25" w:rsidP="00A37ED8">
      <w:pPr>
        <w:tabs>
          <w:tab w:val="left" w:pos="1134"/>
        </w:tabs>
        <w:ind w:firstLine="709"/>
        <w:contextualSpacing/>
        <w:jc w:val="both"/>
        <w:rPr>
          <w:b w:val="0"/>
          <w:i w:val="0"/>
          <w:sz w:val="24"/>
          <w:szCs w:val="24"/>
          <w:lang w:val="kk-KZ"/>
        </w:rPr>
      </w:pPr>
    </w:p>
    <w:p w:rsidR="00001A25" w:rsidRDefault="00001A25" w:rsidP="00A37ED8">
      <w:pPr>
        <w:tabs>
          <w:tab w:val="left" w:pos="1134"/>
        </w:tabs>
        <w:ind w:firstLine="709"/>
        <w:contextualSpacing/>
        <w:jc w:val="both"/>
        <w:rPr>
          <w:b w:val="0"/>
          <w:i w:val="0"/>
          <w:sz w:val="24"/>
          <w:szCs w:val="24"/>
          <w:lang w:val="kk-KZ"/>
        </w:rPr>
      </w:pPr>
    </w:p>
    <w:p w:rsidR="0031733E" w:rsidRDefault="0031733E" w:rsidP="00C22002">
      <w:pPr>
        <w:jc w:val="both"/>
        <w:rPr>
          <w:b w:val="0"/>
          <w:i w:val="0"/>
          <w:sz w:val="24"/>
          <w:szCs w:val="24"/>
          <w:lang w:val="kk-KZ"/>
        </w:rPr>
      </w:pPr>
    </w:p>
    <w:p w:rsidR="00335160" w:rsidRPr="00335160" w:rsidRDefault="001261EA" w:rsidP="00335160">
      <w:pPr>
        <w:jc w:val="both"/>
        <w:rPr>
          <w:b w:val="0"/>
          <w:i w:val="0"/>
          <w:sz w:val="24"/>
          <w:szCs w:val="24"/>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00335160" w:rsidRPr="0017408D">
        <w:rPr>
          <w:sz w:val="24"/>
          <w:szCs w:val="24"/>
        </w:rPr>
        <w:t xml:space="preserve">      </w:t>
      </w:r>
      <w:r w:rsidR="00335160" w:rsidRPr="00335160">
        <w:rPr>
          <w:b w:val="0"/>
          <w:i w:val="0"/>
          <w:sz w:val="24"/>
          <w:szCs w:val="24"/>
        </w:rPr>
        <w:t>послевузовское или высшее образование;</w:t>
      </w:r>
    </w:p>
    <w:p w:rsidR="00335160" w:rsidRPr="00335160" w:rsidRDefault="00335160" w:rsidP="00335160">
      <w:pPr>
        <w:jc w:val="both"/>
        <w:rPr>
          <w:b w:val="0"/>
          <w:i w:val="0"/>
          <w:sz w:val="24"/>
          <w:szCs w:val="24"/>
        </w:rPr>
      </w:pPr>
      <w:r w:rsidRPr="00335160">
        <w:rPr>
          <w:b w:val="0"/>
          <w:i w:val="0"/>
          <w:sz w:val="24"/>
          <w:szCs w:val="24"/>
        </w:rPr>
        <w:t xml:space="preserve">      наличие следующих компетенций: </w:t>
      </w:r>
      <w:proofErr w:type="spellStart"/>
      <w:r w:rsidRPr="00335160">
        <w:rPr>
          <w:b w:val="0"/>
          <w:i w:val="0"/>
          <w:sz w:val="24"/>
          <w:szCs w:val="24"/>
        </w:rPr>
        <w:t>стрессоустойчивость</w:t>
      </w:r>
      <w:proofErr w:type="spellEnd"/>
      <w:r w:rsidRPr="00335160">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35160" w:rsidRPr="00335160" w:rsidRDefault="00335160" w:rsidP="00335160">
      <w:pPr>
        <w:jc w:val="both"/>
        <w:rPr>
          <w:b w:val="0"/>
          <w:i w:val="0"/>
          <w:sz w:val="24"/>
          <w:szCs w:val="24"/>
        </w:rPr>
      </w:pPr>
      <w:r w:rsidRPr="00335160">
        <w:rPr>
          <w:b w:val="0"/>
          <w:i w:val="0"/>
          <w:sz w:val="24"/>
          <w:szCs w:val="24"/>
        </w:rPr>
        <w:t>      опыт работы должен соответствовать одному из следующих требований:</w:t>
      </w:r>
    </w:p>
    <w:p w:rsidR="00335160" w:rsidRPr="00335160" w:rsidRDefault="00335160" w:rsidP="00335160">
      <w:pPr>
        <w:jc w:val="both"/>
        <w:rPr>
          <w:b w:val="0"/>
          <w:i w:val="0"/>
          <w:sz w:val="24"/>
          <w:szCs w:val="24"/>
        </w:rPr>
      </w:pPr>
      <w:r w:rsidRPr="00335160">
        <w:rPr>
          <w:b w:val="0"/>
          <w:i w:val="0"/>
          <w:sz w:val="24"/>
          <w:szCs w:val="24"/>
        </w:rPr>
        <w:t>      1) не менее одного года стажа работы на государственных должностях;</w:t>
      </w:r>
    </w:p>
    <w:p w:rsidR="00335160" w:rsidRPr="00335160" w:rsidRDefault="00335160" w:rsidP="00335160">
      <w:pPr>
        <w:jc w:val="both"/>
        <w:rPr>
          <w:b w:val="0"/>
          <w:i w:val="0"/>
          <w:sz w:val="24"/>
          <w:szCs w:val="24"/>
        </w:rPr>
      </w:pPr>
      <w:r w:rsidRPr="00335160">
        <w:rPr>
          <w:b w:val="0"/>
          <w:i w:val="0"/>
          <w:sz w:val="24"/>
          <w:szCs w:val="24"/>
        </w:rPr>
        <w:t xml:space="preserve">      2) не менее 2 лет стажа работы в областях, соответствующих функциональным </w:t>
      </w:r>
      <w:r w:rsidRPr="00335160">
        <w:rPr>
          <w:b w:val="0"/>
          <w:i w:val="0"/>
          <w:sz w:val="24"/>
          <w:szCs w:val="24"/>
        </w:rPr>
        <w:lastRenderedPageBreak/>
        <w:t>направлениям конкретной должности данной категории;</w:t>
      </w:r>
    </w:p>
    <w:p w:rsidR="00335160" w:rsidRPr="00335160" w:rsidRDefault="00335160" w:rsidP="00335160">
      <w:pPr>
        <w:jc w:val="both"/>
        <w:rPr>
          <w:b w:val="0"/>
          <w:i w:val="0"/>
          <w:sz w:val="24"/>
          <w:szCs w:val="24"/>
        </w:rPr>
      </w:pPr>
      <w:r w:rsidRPr="00335160">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335160">
        <w:rPr>
          <w:b w:val="0"/>
          <w:i w:val="0"/>
          <w:sz w:val="24"/>
          <w:szCs w:val="24"/>
        </w:rPr>
        <w:t>маслихата</w:t>
      </w:r>
      <w:proofErr w:type="spellEnd"/>
      <w:r w:rsidRPr="0033516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35160" w:rsidRPr="00335160" w:rsidRDefault="00335160" w:rsidP="00335160">
      <w:pPr>
        <w:jc w:val="both"/>
        <w:rPr>
          <w:b w:val="0"/>
          <w:i w:val="0"/>
          <w:sz w:val="24"/>
          <w:szCs w:val="24"/>
        </w:rPr>
      </w:pPr>
      <w:r w:rsidRPr="0033516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35160" w:rsidRPr="00335160" w:rsidRDefault="00335160" w:rsidP="00335160">
      <w:pPr>
        <w:jc w:val="both"/>
        <w:rPr>
          <w:b w:val="0"/>
          <w:i w:val="0"/>
          <w:sz w:val="24"/>
          <w:szCs w:val="24"/>
        </w:rPr>
      </w:pPr>
      <w:r w:rsidRPr="0033516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35160" w:rsidRPr="00335160" w:rsidRDefault="00335160" w:rsidP="00335160">
      <w:pPr>
        <w:jc w:val="both"/>
        <w:rPr>
          <w:b w:val="0"/>
          <w:i w:val="0"/>
          <w:sz w:val="24"/>
          <w:szCs w:val="24"/>
        </w:rPr>
      </w:pPr>
      <w:r w:rsidRPr="00335160">
        <w:rPr>
          <w:b w:val="0"/>
          <w:i w:val="0"/>
          <w:sz w:val="24"/>
          <w:szCs w:val="24"/>
        </w:rPr>
        <w:t xml:space="preserve">      6) завершение </w:t>
      </w:r>
      <w:proofErr w:type="gramStart"/>
      <w:r w:rsidRPr="00335160">
        <w:rPr>
          <w:b w:val="0"/>
          <w:i w:val="0"/>
          <w:sz w:val="24"/>
          <w:szCs w:val="24"/>
        </w:rPr>
        <w:t>обучения по программам</w:t>
      </w:r>
      <w:proofErr w:type="gramEnd"/>
      <w:r w:rsidRPr="0033516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5160" w:rsidRPr="00335160" w:rsidRDefault="00335160" w:rsidP="00335160">
      <w:pPr>
        <w:jc w:val="both"/>
        <w:rPr>
          <w:b w:val="0"/>
          <w:i w:val="0"/>
          <w:sz w:val="24"/>
          <w:szCs w:val="24"/>
        </w:rPr>
      </w:pPr>
      <w:r w:rsidRPr="00335160">
        <w:rPr>
          <w:b w:val="0"/>
          <w:i w:val="0"/>
          <w:sz w:val="24"/>
          <w:szCs w:val="24"/>
        </w:rPr>
        <w:t>      7) наличие ученой степени;</w:t>
      </w:r>
    </w:p>
    <w:p w:rsidR="00335160" w:rsidRPr="00335160" w:rsidRDefault="00335160" w:rsidP="00335160">
      <w:pPr>
        <w:jc w:val="both"/>
        <w:rPr>
          <w:b w:val="0"/>
          <w:i w:val="0"/>
          <w:sz w:val="24"/>
          <w:szCs w:val="24"/>
        </w:rPr>
      </w:pPr>
      <w:r w:rsidRPr="00335160">
        <w:rPr>
          <w:b w:val="0"/>
          <w:i w:val="0"/>
          <w:sz w:val="24"/>
          <w:szCs w:val="24"/>
        </w:rPr>
        <w:t>      8) на должность судебного исполнителя опыт работы не требуется.</w:t>
      </w:r>
    </w:p>
    <w:p w:rsidR="00335160" w:rsidRPr="00335160" w:rsidRDefault="00335160" w:rsidP="001261EA">
      <w:pPr>
        <w:tabs>
          <w:tab w:val="left" w:pos="1134"/>
        </w:tabs>
        <w:ind w:firstLine="709"/>
        <w:contextualSpacing/>
        <w:jc w:val="both"/>
        <w:rPr>
          <w:b w:val="0"/>
          <w:i w:val="0"/>
          <w:sz w:val="24"/>
          <w:szCs w:val="24"/>
        </w:rPr>
      </w:pPr>
    </w:p>
    <w:p w:rsidR="00335160" w:rsidRDefault="00335160" w:rsidP="001261EA">
      <w:pPr>
        <w:tabs>
          <w:tab w:val="left" w:pos="1134"/>
        </w:tabs>
        <w:ind w:firstLine="709"/>
        <w:contextualSpacing/>
        <w:jc w:val="both"/>
        <w:rPr>
          <w:i w:val="0"/>
          <w:sz w:val="24"/>
          <w:szCs w:val="24"/>
          <w:lang w:val="kk-KZ"/>
        </w:rPr>
      </w:pPr>
    </w:p>
    <w:p w:rsidR="00335160" w:rsidRDefault="00335160" w:rsidP="001261EA">
      <w:pPr>
        <w:tabs>
          <w:tab w:val="left" w:pos="1134"/>
        </w:tabs>
        <w:ind w:firstLine="709"/>
        <w:contextualSpacing/>
        <w:jc w:val="both"/>
        <w:rPr>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22002" w:rsidRPr="00C22002" w:rsidRDefault="00C22002" w:rsidP="00C22002">
      <w:pPr>
        <w:jc w:val="both"/>
        <w:rPr>
          <w:i w:val="0"/>
          <w:sz w:val="24"/>
          <w:szCs w:val="24"/>
          <w:lang w:val="kk-KZ"/>
        </w:rPr>
      </w:pPr>
      <w:r w:rsidRPr="00C22002">
        <w:rPr>
          <w:i w:val="0"/>
          <w:sz w:val="24"/>
          <w:szCs w:val="24"/>
          <w:lang w:val="kk-KZ"/>
        </w:rPr>
        <w:t xml:space="preserve"> </w:t>
      </w:r>
    </w:p>
    <w:p w:rsidR="00C22002" w:rsidRPr="00C22002"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Pr="00C22002">
        <w:rPr>
          <w:i w:val="0"/>
          <w:sz w:val="24"/>
          <w:szCs w:val="24"/>
        </w:rPr>
        <w:t xml:space="preserve"> отдела  рисков Управления</w:t>
      </w:r>
      <w:r w:rsidRPr="00C22002">
        <w:rPr>
          <w:i w:val="0"/>
          <w:sz w:val="24"/>
          <w:szCs w:val="24"/>
          <w:lang w:val="kk-KZ"/>
        </w:rPr>
        <w:t xml:space="preserve"> </w:t>
      </w:r>
      <w:r w:rsidRPr="00C22002">
        <w:rPr>
          <w:i w:val="0"/>
          <w:sz w:val="24"/>
          <w:szCs w:val="24"/>
        </w:rPr>
        <w:t xml:space="preserve"> анализа</w:t>
      </w:r>
      <w:r w:rsidRPr="00C22002">
        <w:rPr>
          <w:i w:val="0"/>
          <w:sz w:val="24"/>
          <w:szCs w:val="24"/>
          <w:lang w:val="kk-KZ"/>
        </w:rPr>
        <w:t xml:space="preserve">  </w:t>
      </w:r>
      <w:r w:rsidRPr="00C22002">
        <w:rPr>
          <w:i w:val="0"/>
          <w:sz w:val="24"/>
          <w:szCs w:val="24"/>
        </w:rPr>
        <w:t xml:space="preserve">и </w:t>
      </w:r>
      <w:r w:rsidRPr="00C22002">
        <w:rPr>
          <w:i w:val="0"/>
          <w:sz w:val="24"/>
          <w:szCs w:val="24"/>
          <w:lang w:val="kk-KZ"/>
        </w:rPr>
        <w:t xml:space="preserve"> </w:t>
      </w:r>
      <w:r w:rsidRPr="00C22002">
        <w:rPr>
          <w:i w:val="0"/>
          <w:sz w:val="24"/>
          <w:szCs w:val="24"/>
        </w:rPr>
        <w:t>рисков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806E92">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007107" w:rsidRPr="00007107" w:rsidRDefault="00C22002" w:rsidP="00007107">
      <w:pPr>
        <w:autoSpaceDE w:val="0"/>
        <w:autoSpaceDN w:val="0"/>
        <w:adjustRightInd w:val="0"/>
        <w:jc w:val="both"/>
        <w:rPr>
          <w:b w:val="0"/>
          <w:i w:val="0"/>
          <w:sz w:val="24"/>
          <w:szCs w:val="24"/>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D34562">
        <w:rPr>
          <w:b w:val="0"/>
          <w:i w:val="0"/>
          <w:sz w:val="24"/>
          <w:szCs w:val="24"/>
          <w:lang w:val="kk-KZ"/>
        </w:rPr>
        <w:t>С</w:t>
      </w:r>
      <w:r w:rsidR="00007107" w:rsidRPr="00007107">
        <w:rPr>
          <w:b w:val="0"/>
          <w:i w:val="0"/>
          <w:snapToGrid w:val="0"/>
          <w:sz w:val="24"/>
          <w:szCs w:val="24"/>
        </w:rPr>
        <w:t xml:space="preserve">бор и </w:t>
      </w:r>
      <w:proofErr w:type="spellStart"/>
      <w:r w:rsidR="00007107" w:rsidRPr="00007107">
        <w:rPr>
          <w:b w:val="0"/>
          <w:i w:val="0"/>
          <w:snapToGrid w:val="0"/>
          <w:sz w:val="24"/>
          <w:szCs w:val="24"/>
        </w:rPr>
        <w:t>обобщени</w:t>
      </w:r>
      <w:proofErr w:type="spellEnd"/>
      <w:r w:rsidR="00007107" w:rsidRPr="00007107">
        <w:rPr>
          <w:b w:val="0"/>
          <w:i w:val="0"/>
          <w:snapToGrid w:val="0"/>
          <w:sz w:val="24"/>
          <w:szCs w:val="24"/>
          <w:lang w:val="kk-KZ"/>
        </w:rPr>
        <w:t>е</w:t>
      </w:r>
      <w:r w:rsidR="00007107" w:rsidRPr="00007107">
        <w:rPr>
          <w:b w:val="0"/>
          <w:i w:val="0"/>
          <w:snapToGrid w:val="0"/>
          <w:sz w:val="24"/>
          <w:szCs w:val="24"/>
        </w:rPr>
        <w:t xml:space="preserve"> аналитической и отчетной информации по вопросам, входящим в компетенцию отдела; </w:t>
      </w:r>
      <w:r w:rsidR="00007107" w:rsidRPr="00007107">
        <w:rPr>
          <w:b w:val="0"/>
          <w:i w:val="0"/>
          <w:snapToGrid w:val="0"/>
          <w:sz w:val="24"/>
          <w:szCs w:val="24"/>
          <w:lang w:val="kk-KZ"/>
        </w:rPr>
        <w:t>аналитическая работа</w:t>
      </w:r>
      <w:r w:rsidR="00007107" w:rsidRPr="00007107">
        <w:rPr>
          <w:b w:val="0"/>
          <w:i w:val="0"/>
          <w:snapToGrid w:val="0"/>
          <w:sz w:val="24"/>
          <w:szCs w:val="24"/>
        </w:rPr>
        <w:t xml:space="preserve"> по выявлению таможенных и налоговых рисков; разработка, рассмотрение и направление на утверждение проектов профилей риска; </w:t>
      </w:r>
      <w:proofErr w:type="spellStart"/>
      <w:r w:rsidR="00007107" w:rsidRPr="00007107">
        <w:rPr>
          <w:b w:val="0"/>
          <w:i w:val="0"/>
          <w:snapToGrid w:val="0"/>
          <w:sz w:val="24"/>
          <w:szCs w:val="24"/>
        </w:rPr>
        <w:t>подготовк</w:t>
      </w:r>
      <w:proofErr w:type="spellEnd"/>
      <w:r w:rsidR="00007107" w:rsidRPr="00007107">
        <w:rPr>
          <w:b w:val="0"/>
          <w:i w:val="0"/>
          <w:snapToGrid w:val="0"/>
          <w:sz w:val="24"/>
          <w:szCs w:val="24"/>
          <w:lang w:val="kk-KZ"/>
        </w:rPr>
        <w:t>а</w:t>
      </w:r>
      <w:r w:rsidR="00007107" w:rsidRPr="00007107">
        <w:rPr>
          <w:b w:val="0"/>
          <w:i w:val="0"/>
          <w:snapToGrid w:val="0"/>
          <w:sz w:val="24"/>
          <w:szCs w:val="24"/>
        </w:rPr>
        <w:t xml:space="preserve"> предложений по определению принципов построения системы управления рисками; в</w:t>
      </w:r>
      <w:r w:rsidR="00007107" w:rsidRPr="00007107">
        <w:rPr>
          <w:b w:val="0"/>
          <w:i w:val="0"/>
          <w:snapToGrid w:val="0"/>
          <w:sz w:val="24"/>
          <w:szCs w:val="24"/>
          <w:lang w:val="kk-KZ"/>
        </w:rPr>
        <w:t>едение</w:t>
      </w:r>
      <w:r w:rsidR="00007107" w:rsidRPr="00007107">
        <w:rPr>
          <w:b w:val="0"/>
          <w:i w:val="0"/>
          <w:snapToGrid w:val="0"/>
          <w:sz w:val="24"/>
          <w:szCs w:val="24"/>
        </w:rPr>
        <w:t xml:space="preserve"> мониторинг</w:t>
      </w:r>
      <w:r w:rsidR="00007107" w:rsidRPr="00007107">
        <w:rPr>
          <w:b w:val="0"/>
          <w:i w:val="0"/>
          <w:snapToGrid w:val="0"/>
          <w:sz w:val="24"/>
          <w:szCs w:val="24"/>
          <w:lang w:val="kk-KZ"/>
        </w:rPr>
        <w:t>а</w:t>
      </w:r>
      <w:r w:rsidR="00007107" w:rsidRPr="00007107">
        <w:rPr>
          <w:b w:val="0"/>
          <w:i w:val="0"/>
          <w:snapToGrid w:val="0"/>
          <w:sz w:val="24"/>
          <w:szCs w:val="24"/>
        </w:rPr>
        <w:t xml:space="preserve"> применения системы управления рисками при таможенном контроле до и после выпуска товаров; </w:t>
      </w:r>
      <w:r w:rsidR="00007107" w:rsidRPr="00007107">
        <w:rPr>
          <w:b w:val="0"/>
          <w:i w:val="0"/>
          <w:sz w:val="24"/>
          <w:szCs w:val="24"/>
        </w:rPr>
        <w:t>в пределах компетенции отдела обеспечение своевременно</w:t>
      </w:r>
      <w:r w:rsidR="00007107" w:rsidRPr="00007107">
        <w:rPr>
          <w:b w:val="0"/>
          <w:i w:val="0"/>
          <w:sz w:val="24"/>
          <w:szCs w:val="24"/>
          <w:lang w:val="kk-KZ"/>
        </w:rPr>
        <w:t>го</w:t>
      </w:r>
      <w:r w:rsidR="00007107" w:rsidRPr="00007107">
        <w:rPr>
          <w:b w:val="0"/>
          <w:i w:val="0"/>
          <w:sz w:val="24"/>
          <w:szCs w:val="24"/>
        </w:rPr>
        <w:t>, объективно</w:t>
      </w:r>
      <w:r w:rsidR="00007107" w:rsidRPr="00007107">
        <w:rPr>
          <w:b w:val="0"/>
          <w:i w:val="0"/>
          <w:sz w:val="24"/>
          <w:szCs w:val="24"/>
          <w:lang w:val="kk-KZ"/>
        </w:rPr>
        <w:t>го</w:t>
      </w:r>
      <w:r w:rsidR="00007107" w:rsidRPr="00007107">
        <w:rPr>
          <w:b w:val="0"/>
          <w:i w:val="0"/>
          <w:sz w:val="24"/>
          <w:szCs w:val="24"/>
        </w:rPr>
        <w:t xml:space="preserve"> и всесторонне</w:t>
      </w:r>
      <w:r w:rsidR="00007107" w:rsidRPr="00007107">
        <w:rPr>
          <w:b w:val="0"/>
          <w:i w:val="0"/>
          <w:sz w:val="24"/>
          <w:szCs w:val="24"/>
          <w:lang w:val="kk-KZ"/>
        </w:rPr>
        <w:t xml:space="preserve">го </w:t>
      </w:r>
      <w:proofErr w:type="spellStart"/>
      <w:r w:rsidR="00007107" w:rsidRPr="00007107">
        <w:rPr>
          <w:b w:val="0"/>
          <w:i w:val="0"/>
          <w:sz w:val="24"/>
          <w:szCs w:val="24"/>
        </w:rPr>
        <w:t>рассмотрени</w:t>
      </w:r>
      <w:proofErr w:type="spellEnd"/>
      <w:r w:rsidR="00007107" w:rsidRPr="00007107">
        <w:rPr>
          <w:b w:val="0"/>
          <w:i w:val="0"/>
          <w:sz w:val="24"/>
          <w:szCs w:val="24"/>
          <w:lang w:val="kk-KZ"/>
        </w:rPr>
        <w:t>я</w:t>
      </w:r>
      <w:r w:rsidR="00007107" w:rsidRPr="00007107">
        <w:rPr>
          <w:b w:val="0"/>
          <w:i w:val="0"/>
          <w:sz w:val="24"/>
          <w:szCs w:val="24"/>
        </w:rPr>
        <w:t xml:space="preserve"> обращений физических и юридических лиц в сфере выявления рисков. Анализ форм налоговой отчетности </w:t>
      </w:r>
      <w:r w:rsidR="00007107" w:rsidRPr="00007107">
        <w:rPr>
          <w:b w:val="0"/>
          <w:i w:val="0"/>
          <w:sz w:val="24"/>
          <w:szCs w:val="24"/>
          <w:lang w:val="kk-KZ"/>
        </w:rPr>
        <w:t xml:space="preserve">налогоплательщиков </w:t>
      </w:r>
      <w:r w:rsidR="00007107" w:rsidRPr="00007107">
        <w:rPr>
          <w:b w:val="0"/>
          <w:i w:val="0"/>
          <w:sz w:val="24"/>
          <w:szCs w:val="24"/>
        </w:rPr>
        <w:t>с целью выявлению налоговых рисков в сфере уклонения от уплаты налогов.</w:t>
      </w:r>
    </w:p>
    <w:p w:rsidR="00C22002" w:rsidRPr="00007107" w:rsidRDefault="00C22002" w:rsidP="00C22002">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22002" w:rsidRPr="00C22002" w:rsidRDefault="00C22002" w:rsidP="00C22002">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lastRenderedPageBreak/>
        <w:t xml:space="preserve">      </w:t>
      </w:r>
      <w:r w:rsidR="00007107">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10B2A" w:rsidRDefault="00E10B2A" w:rsidP="00E10B2A">
      <w:pPr>
        <w:pStyle w:val="3"/>
        <w:spacing w:before="0" w:after="0"/>
        <w:jc w:val="center"/>
        <w:rPr>
          <w:rFonts w:ascii="Times New Roman" w:hAnsi="Times New Roman"/>
          <w:bCs w:val="0"/>
          <w:sz w:val="24"/>
          <w:szCs w:val="24"/>
          <w:lang w:val="kk-KZ"/>
        </w:rPr>
      </w:pPr>
    </w:p>
    <w:p w:rsidR="00E63F91" w:rsidRPr="00CC6A69" w:rsidRDefault="00E63F91" w:rsidP="00E63F91">
      <w:pPr>
        <w:tabs>
          <w:tab w:val="left" w:pos="9639"/>
        </w:tabs>
        <w:jc w:val="both"/>
        <w:rPr>
          <w:i w:val="0"/>
          <w:sz w:val="24"/>
          <w:szCs w:val="24"/>
        </w:rPr>
      </w:pPr>
      <w:r>
        <w:rPr>
          <w:i w:val="0"/>
          <w:sz w:val="24"/>
          <w:szCs w:val="24"/>
          <w:lang w:val="kk-KZ"/>
        </w:rPr>
        <w:t xml:space="preserve">         </w:t>
      </w:r>
      <w:r w:rsidR="003A52D1">
        <w:rPr>
          <w:i w:val="0"/>
          <w:sz w:val="24"/>
          <w:szCs w:val="24"/>
          <w:lang w:val="kk-KZ"/>
        </w:rPr>
        <w:t xml:space="preserve"> </w:t>
      </w:r>
      <w:r w:rsidR="00335160">
        <w:rPr>
          <w:i w:val="0"/>
          <w:sz w:val="24"/>
          <w:szCs w:val="24"/>
          <w:lang w:val="kk-KZ"/>
        </w:rPr>
        <w:t>2</w:t>
      </w:r>
      <w:r w:rsidRPr="00C22002">
        <w:rPr>
          <w:i w:val="0"/>
          <w:sz w:val="24"/>
          <w:szCs w:val="24"/>
          <w:lang w:val="kk-KZ"/>
        </w:rPr>
        <w:t xml:space="preserve">. </w:t>
      </w:r>
      <w:r w:rsidRPr="00E63F91">
        <w:rPr>
          <w:i w:val="0"/>
          <w:sz w:val="24"/>
          <w:szCs w:val="24"/>
          <w:lang w:val="kk-KZ"/>
        </w:rPr>
        <w:t xml:space="preserve">Руководитель </w:t>
      </w:r>
      <w:proofErr w:type="spellStart"/>
      <w:r w:rsidRPr="00E63F91">
        <w:rPr>
          <w:i w:val="0"/>
          <w:sz w:val="24"/>
          <w:szCs w:val="24"/>
        </w:rPr>
        <w:t>Управлени</w:t>
      </w:r>
      <w:proofErr w:type="spellEnd"/>
      <w:r w:rsidRPr="00E63F91">
        <w:rPr>
          <w:i w:val="0"/>
          <w:sz w:val="24"/>
          <w:szCs w:val="24"/>
          <w:lang w:val="kk-KZ"/>
        </w:rPr>
        <w:t>я</w:t>
      </w:r>
      <w:r w:rsidRPr="00E63F91">
        <w:rPr>
          <w:i w:val="0"/>
          <w:sz w:val="24"/>
          <w:szCs w:val="24"/>
        </w:rPr>
        <w:t xml:space="preserve"> камерального мониторинга </w:t>
      </w:r>
      <w:r w:rsidRPr="00E63F91">
        <w:rPr>
          <w:bCs w:val="0"/>
          <w:i w:val="0"/>
          <w:iCs w:val="0"/>
          <w:sz w:val="24"/>
          <w:szCs w:val="24"/>
          <w:lang w:val="kk-KZ"/>
        </w:rPr>
        <w:t xml:space="preserve">Департамента государственных доходов по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9C0CED">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D80135" w:rsidRPr="00D80135" w:rsidRDefault="00E63F91" w:rsidP="003A52D1">
      <w:pPr>
        <w:tabs>
          <w:tab w:val="left" w:pos="567"/>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00D80135">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D80135" w:rsidRPr="00D80135">
        <w:rPr>
          <w:b w:val="0"/>
          <w:i w:val="0"/>
          <w:sz w:val="24"/>
          <w:szCs w:val="24"/>
          <w:lang w:val="kk-KZ"/>
        </w:rPr>
        <w:t>Проведение анализа хозяйственной деятельности юридических лиц, в целях проведения камерального контроля форм налоговой отчетности проведение анализа,  проведение камерального контроля по формам налоговых отчетностей,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контроль по выявлению дополнительных резервов.</w:t>
      </w:r>
    </w:p>
    <w:p w:rsidR="00E63F91" w:rsidRPr="00007107" w:rsidRDefault="00E63F91" w:rsidP="00E63F91">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63F91" w:rsidRPr="006901D1" w:rsidRDefault="00E63F91" w:rsidP="00F7242E">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AD193D">
        <w:rPr>
          <w:rFonts w:ascii="Times New Roman" w:hAnsi="Times New Roman"/>
          <w:bCs w:val="0"/>
          <w:lang w:val="kk-KZ"/>
        </w:rPr>
        <w:tab/>
      </w:r>
      <w:r w:rsidR="00AD193D" w:rsidRPr="006901D1">
        <w:rPr>
          <w:rFonts w:ascii="Times New Roman" w:hAnsi="Times New Roman"/>
          <w:bCs w:val="0"/>
          <w:i w:val="0"/>
          <w:lang w:val="kk-KZ"/>
        </w:rPr>
        <w:tab/>
      </w:r>
    </w:p>
    <w:p w:rsidR="004518CF" w:rsidRDefault="00AD193D" w:rsidP="00AD193D">
      <w:pPr>
        <w:tabs>
          <w:tab w:val="left" w:pos="9639"/>
        </w:tabs>
        <w:jc w:val="both"/>
        <w:rPr>
          <w:i w:val="0"/>
          <w:sz w:val="24"/>
          <w:szCs w:val="24"/>
          <w:lang w:val="kk-KZ"/>
        </w:rPr>
      </w:pPr>
      <w:r w:rsidRPr="006901D1">
        <w:rPr>
          <w:i w:val="0"/>
          <w:sz w:val="24"/>
          <w:szCs w:val="24"/>
          <w:lang w:val="kk-KZ"/>
        </w:rPr>
        <w:t xml:space="preserve">         </w:t>
      </w:r>
    </w:p>
    <w:p w:rsidR="00AD193D" w:rsidRPr="00CC6A69" w:rsidRDefault="004518CF" w:rsidP="00AD193D">
      <w:pPr>
        <w:tabs>
          <w:tab w:val="left" w:pos="9639"/>
        </w:tabs>
        <w:jc w:val="both"/>
        <w:rPr>
          <w:i w:val="0"/>
          <w:sz w:val="24"/>
          <w:szCs w:val="24"/>
        </w:rPr>
      </w:pPr>
      <w:r>
        <w:rPr>
          <w:i w:val="0"/>
          <w:sz w:val="24"/>
          <w:szCs w:val="24"/>
          <w:lang w:val="kk-KZ"/>
        </w:rPr>
        <w:t xml:space="preserve">     </w:t>
      </w:r>
      <w:r w:rsidR="00AD193D" w:rsidRPr="006901D1">
        <w:rPr>
          <w:i w:val="0"/>
          <w:sz w:val="24"/>
          <w:szCs w:val="24"/>
          <w:lang w:val="kk-KZ"/>
        </w:rPr>
        <w:t xml:space="preserve">  </w:t>
      </w:r>
      <w:r w:rsidR="00335160">
        <w:rPr>
          <w:i w:val="0"/>
          <w:sz w:val="24"/>
          <w:szCs w:val="24"/>
          <w:lang w:val="kk-KZ"/>
        </w:rPr>
        <w:t>3</w:t>
      </w:r>
      <w:r w:rsidR="00AD193D" w:rsidRPr="006901D1">
        <w:rPr>
          <w:i w:val="0"/>
          <w:sz w:val="24"/>
          <w:szCs w:val="24"/>
          <w:lang w:val="kk-KZ"/>
        </w:rPr>
        <w:t xml:space="preserve">. Руководитель </w:t>
      </w:r>
      <w:r w:rsidR="00AD193D" w:rsidRPr="006901D1">
        <w:rPr>
          <w:i w:val="0"/>
          <w:sz w:val="24"/>
          <w:szCs w:val="24"/>
        </w:rPr>
        <w:t>отдел</w:t>
      </w:r>
      <w:r w:rsidR="00AD193D" w:rsidRPr="006901D1">
        <w:rPr>
          <w:i w:val="0"/>
          <w:sz w:val="24"/>
          <w:szCs w:val="24"/>
          <w:lang w:val="kk-KZ"/>
        </w:rPr>
        <w:t>а</w:t>
      </w:r>
      <w:r w:rsidR="00AD193D" w:rsidRPr="006901D1">
        <w:rPr>
          <w:i w:val="0"/>
          <w:sz w:val="24"/>
          <w:szCs w:val="24"/>
        </w:rPr>
        <w:t xml:space="preserve"> камерального мониторинга №2</w:t>
      </w:r>
      <w:r w:rsidR="00AD193D" w:rsidRPr="006901D1">
        <w:rPr>
          <w:i w:val="0"/>
          <w:sz w:val="24"/>
          <w:szCs w:val="24"/>
          <w:lang w:val="kk-KZ"/>
        </w:rPr>
        <w:t xml:space="preserve">  </w:t>
      </w:r>
      <w:proofErr w:type="spellStart"/>
      <w:r w:rsidR="00AD193D" w:rsidRPr="006901D1">
        <w:rPr>
          <w:i w:val="0"/>
          <w:sz w:val="24"/>
          <w:szCs w:val="24"/>
        </w:rPr>
        <w:t>Управлени</w:t>
      </w:r>
      <w:proofErr w:type="spellEnd"/>
      <w:r w:rsidR="00AD193D" w:rsidRPr="006901D1">
        <w:rPr>
          <w:i w:val="0"/>
          <w:sz w:val="24"/>
          <w:szCs w:val="24"/>
          <w:lang w:val="kk-KZ"/>
        </w:rPr>
        <w:t>я</w:t>
      </w:r>
      <w:r w:rsidR="00AD193D" w:rsidRPr="006901D1">
        <w:rPr>
          <w:i w:val="0"/>
          <w:sz w:val="24"/>
          <w:szCs w:val="24"/>
        </w:rPr>
        <w:t xml:space="preserve"> камерального мониторинга </w:t>
      </w:r>
      <w:r w:rsidR="00AD193D" w:rsidRPr="006901D1">
        <w:rPr>
          <w:bCs w:val="0"/>
          <w:i w:val="0"/>
          <w:iCs w:val="0"/>
          <w:sz w:val="24"/>
          <w:szCs w:val="24"/>
          <w:lang w:val="kk-KZ"/>
        </w:rPr>
        <w:t>Департамента государственных доходов по</w:t>
      </w:r>
      <w:r w:rsidR="00AD193D" w:rsidRPr="00E63F91">
        <w:rPr>
          <w:bCs w:val="0"/>
          <w:i w:val="0"/>
          <w:iCs w:val="0"/>
          <w:sz w:val="24"/>
          <w:szCs w:val="24"/>
          <w:lang w:val="kk-KZ"/>
        </w:rPr>
        <w:t xml:space="preserve"> городу  Шымкент  </w:t>
      </w:r>
      <w:r w:rsidR="00AD193D" w:rsidRPr="00E63F91">
        <w:rPr>
          <w:i w:val="0"/>
          <w:sz w:val="24"/>
          <w:szCs w:val="24"/>
          <w:lang w:val="kk-KZ"/>
        </w:rPr>
        <w:t>Комитета государственных</w:t>
      </w:r>
      <w:r w:rsidR="00AD193D" w:rsidRPr="00CC6A69">
        <w:rPr>
          <w:i w:val="0"/>
          <w:sz w:val="24"/>
          <w:szCs w:val="24"/>
          <w:lang w:val="kk-KZ"/>
        </w:rPr>
        <w:t xml:space="preserve"> доходов Министерства  финансов  Республики  Казахстан,  </w:t>
      </w:r>
      <w:r w:rsidR="00AD193D" w:rsidRPr="00CC6A69">
        <w:rPr>
          <w:i w:val="0"/>
          <w:sz w:val="24"/>
          <w:szCs w:val="24"/>
        </w:rPr>
        <w:t>(</w:t>
      </w:r>
      <w:r w:rsidR="00AD193D" w:rsidRPr="00CC6A69">
        <w:rPr>
          <w:i w:val="0"/>
          <w:sz w:val="24"/>
          <w:szCs w:val="24"/>
          <w:lang w:val="kk-KZ"/>
        </w:rPr>
        <w:t>категория С-О-</w:t>
      </w:r>
      <w:r w:rsidR="00AD193D">
        <w:rPr>
          <w:i w:val="0"/>
          <w:sz w:val="24"/>
          <w:szCs w:val="24"/>
          <w:lang w:val="kk-KZ"/>
        </w:rPr>
        <w:t>4</w:t>
      </w:r>
      <w:r w:rsidR="00AD193D" w:rsidRPr="00CC6A69">
        <w:rPr>
          <w:i w:val="0"/>
          <w:sz w:val="24"/>
          <w:szCs w:val="24"/>
        </w:rPr>
        <w:t>)</w:t>
      </w:r>
      <w:r w:rsidR="00AD193D" w:rsidRPr="00CC6A69">
        <w:rPr>
          <w:i w:val="0"/>
          <w:sz w:val="24"/>
          <w:szCs w:val="24"/>
          <w:lang w:val="kk-KZ"/>
        </w:rPr>
        <w:t>,</w:t>
      </w:r>
      <w:r w:rsidR="00AD193D" w:rsidRPr="00CC6A69">
        <w:rPr>
          <w:b w:val="0"/>
          <w:i w:val="0"/>
          <w:iCs w:val="0"/>
          <w:sz w:val="24"/>
          <w:szCs w:val="24"/>
          <w:lang w:val="kk-KZ"/>
        </w:rPr>
        <w:t xml:space="preserve"> </w:t>
      </w:r>
      <w:r w:rsidR="00AD193D" w:rsidRPr="00CC6A69">
        <w:rPr>
          <w:i w:val="0"/>
          <w:sz w:val="24"/>
          <w:szCs w:val="24"/>
          <w:lang w:val="kk-KZ"/>
        </w:rPr>
        <w:t xml:space="preserve"> 1 ед.</w:t>
      </w:r>
    </w:p>
    <w:p w:rsidR="00193322" w:rsidRPr="00193322" w:rsidRDefault="00AD193D" w:rsidP="0019332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00193322">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193322"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AD193D" w:rsidRPr="00007107" w:rsidRDefault="00AD193D" w:rsidP="00193322">
      <w:pPr>
        <w:tabs>
          <w:tab w:val="left" w:pos="567"/>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AD193D" w:rsidRPr="00860822" w:rsidRDefault="00AD193D" w:rsidP="00F7242E">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60822">
        <w:rPr>
          <w:rFonts w:ascii="Times New Roman" w:hAnsi="Times New Roman"/>
          <w:bCs w:val="0"/>
          <w:i w:val="0"/>
          <w:lang w:val="kk-KZ"/>
        </w:rPr>
        <w:tab/>
      </w:r>
      <w:r w:rsidRPr="00860822">
        <w:rPr>
          <w:rFonts w:ascii="Times New Roman" w:hAnsi="Times New Roman"/>
          <w:bCs w:val="0"/>
          <w:i w:val="0"/>
          <w:lang w:val="kk-KZ"/>
        </w:rPr>
        <w:tab/>
      </w:r>
    </w:p>
    <w:p w:rsidR="00F7242E" w:rsidRPr="00CC6A69" w:rsidRDefault="00F7242E" w:rsidP="00F7242E">
      <w:pPr>
        <w:tabs>
          <w:tab w:val="left" w:pos="9639"/>
        </w:tabs>
        <w:jc w:val="both"/>
        <w:rPr>
          <w:i w:val="0"/>
          <w:sz w:val="24"/>
          <w:szCs w:val="24"/>
        </w:rPr>
      </w:pPr>
      <w:r w:rsidRPr="00860822">
        <w:rPr>
          <w:i w:val="0"/>
          <w:sz w:val="24"/>
          <w:szCs w:val="24"/>
          <w:lang w:val="kk-KZ"/>
        </w:rPr>
        <w:lastRenderedPageBreak/>
        <w:t xml:space="preserve">           </w:t>
      </w:r>
      <w:r w:rsidR="00335160">
        <w:rPr>
          <w:i w:val="0"/>
          <w:sz w:val="24"/>
          <w:szCs w:val="24"/>
          <w:lang w:val="kk-KZ"/>
        </w:rPr>
        <w:t>4</w:t>
      </w:r>
      <w:r w:rsidRPr="00860822">
        <w:rPr>
          <w:i w:val="0"/>
          <w:sz w:val="24"/>
          <w:szCs w:val="24"/>
          <w:lang w:val="kk-KZ"/>
        </w:rPr>
        <w:t xml:space="preserve">. Руководитель </w:t>
      </w:r>
      <w:proofErr w:type="spellStart"/>
      <w:r w:rsidR="00860822" w:rsidRPr="00860822">
        <w:rPr>
          <w:i w:val="0"/>
          <w:sz w:val="24"/>
          <w:szCs w:val="24"/>
        </w:rPr>
        <w:t>Управлени</w:t>
      </w:r>
      <w:proofErr w:type="spellEnd"/>
      <w:r w:rsidR="00565E43">
        <w:rPr>
          <w:i w:val="0"/>
          <w:sz w:val="24"/>
          <w:szCs w:val="24"/>
          <w:lang w:val="kk-KZ"/>
        </w:rPr>
        <w:t>я</w:t>
      </w:r>
      <w:r w:rsidR="00860822" w:rsidRPr="00860822">
        <w:rPr>
          <w:i w:val="0"/>
          <w:sz w:val="24"/>
          <w:szCs w:val="24"/>
        </w:rPr>
        <w:t xml:space="preserve"> государственных услуг</w:t>
      </w:r>
      <w:r w:rsidR="00860822" w:rsidRPr="00860822">
        <w:rPr>
          <w:i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3463F4">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307D0C" w:rsidRPr="00307D0C" w:rsidRDefault="00F7242E" w:rsidP="00307D0C">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307D0C" w:rsidRPr="00307D0C">
        <w:rPr>
          <w:b w:val="0"/>
          <w:i w:val="0"/>
          <w:sz w:val="24"/>
          <w:szCs w:val="24"/>
          <w:lang w:val="kk-KZ"/>
        </w:rPr>
        <w:t xml:space="preserve">Осуществляет общее руководство за работой управления; </w:t>
      </w:r>
      <w:r w:rsidR="00307D0C">
        <w:rPr>
          <w:b w:val="0"/>
          <w:i w:val="0"/>
          <w:sz w:val="24"/>
          <w:szCs w:val="24"/>
          <w:lang w:val="kk-KZ"/>
        </w:rPr>
        <w:t xml:space="preserve">контролирует </w:t>
      </w:r>
      <w:r w:rsidR="00307D0C" w:rsidRPr="00307D0C">
        <w:rPr>
          <w:b w:val="0"/>
          <w:i w:val="0"/>
          <w:sz w:val="24"/>
          <w:szCs w:val="24"/>
          <w:lang w:val="kk-KZ"/>
        </w:rPr>
        <w:t xml:space="preserve"> исполнение </w:t>
      </w:r>
      <w:r w:rsidR="00307D0C">
        <w:rPr>
          <w:b w:val="0"/>
          <w:i w:val="0"/>
          <w:sz w:val="24"/>
          <w:szCs w:val="24"/>
          <w:lang w:val="kk-KZ"/>
        </w:rPr>
        <w:t xml:space="preserve">поручении и   </w:t>
      </w:r>
      <w:r w:rsidR="00307D0C" w:rsidRPr="00307D0C">
        <w:rPr>
          <w:b w:val="0"/>
          <w:i w:val="0"/>
          <w:sz w:val="24"/>
          <w:szCs w:val="24"/>
          <w:lang w:val="kk-KZ"/>
        </w:rPr>
        <w:t>своих функциональных обязанностей</w:t>
      </w:r>
      <w:r w:rsidR="00307D0C">
        <w:rPr>
          <w:b w:val="0"/>
          <w:i w:val="0"/>
          <w:sz w:val="24"/>
          <w:szCs w:val="24"/>
          <w:lang w:val="kk-KZ"/>
        </w:rPr>
        <w:t xml:space="preserve"> работников</w:t>
      </w:r>
      <w:r w:rsidR="00307D0C" w:rsidRPr="00307D0C">
        <w:rPr>
          <w:b w:val="0"/>
          <w:i w:val="0"/>
          <w:sz w:val="24"/>
          <w:szCs w:val="24"/>
          <w:lang w:val="kk-KZ"/>
        </w:rPr>
        <w:t>; контролирует работу по разъяснению налогового законодательства РК, проведение семинаров, разъяснительные работы через СМИ; Организ</w:t>
      </w:r>
      <w:r w:rsidR="00307D0C">
        <w:rPr>
          <w:b w:val="0"/>
          <w:i w:val="0"/>
          <w:sz w:val="24"/>
          <w:szCs w:val="24"/>
          <w:lang w:val="kk-KZ"/>
        </w:rPr>
        <w:t>ует  р</w:t>
      </w:r>
      <w:r w:rsidR="00307D0C" w:rsidRPr="00307D0C">
        <w:rPr>
          <w:b w:val="0"/>
          <w:i w:val="0"/>
          <w:color w:val="000000" w:themeColor="text1"/>
          <w:spacing w:val="-2"/>
          <w:sz w:val="24"/>
          <w:szCs w:val="24"/>
          <w:lang w:val="kk-KZ"/>
        </w:rPr>
        <w:t>аспредел</w:t>
      </w:r>
      <w:r w:rsidR="00307D0C">
        <w:rPr>
          <w:b w:val="0"/>
          <w:i w:val="0"/>
          <w:color w:val="000000" w:themeColor="text1"/>
          <w:spacing w:val="-2"/>
          <w:sz w:val="24"/>
          <w:szCs w:val="24"/>
          <w:lang w:val="kk-KZ"/>
        </w:rPr>
        <w:t>ение</w:t>
      </w:r>
      <w:r w:rsidR="00307D0C" w:rsidRPr="00307D0C">
        <w:rPr>
          <w:b w:val="0"/>
          <w:i w:val="0"/>
          <w:color w:val="000000" w:themeColor="text1"/>
          <w:spacing w:val="-2"/>
          <w:sz w:val="24"/>
          <w:szCs w:val="24"/>
          <w:lang w:val="kk-KZ"/>
        </w:rPr>
        <w:t xml:space="preserve"> обязанност</w:t>
      </w:r>
      <w:r w:rsidR="00307D0C">
        <w:rPr>
          <w:b w:val="0"/>
          <w:i w:val="0"/>
          <w:color w:val="000000" w:themeColor="text1"/>
          <w:spacing w:val="-2"/>
          <w:sz w:val="24"/>
          <w:szCs w:val="24"/>
          <w:lang w:val="kk-KZ"/>
        </w:rPr>
        <w:t>ей</w:t>
      </w:r>
      <w:r w:rsidR="00307D0C" w:rsidRPr="00307D0C">
        <w:rPr>
          <w:b w:val="0"/>
          <w:i w:val="0"/>
          <w:color w:val="000000" w:themeColor="text1"/>
          <w:spacing w:val="-2"/>
          <w:sz w:val="24"/>
          <w:szCs w:val="24"/>
          <w:lang w:val="kk-KZ"/>
        </w:rPr>
        <w:t xml:space="preserve"> между должностными лицами, обеспечивает соблюдение трудовой дисциплины</w:t>
      </w:r>
      <w:r w:rsidR="00307D0C" w:rsidRPr="00307D0C">
        <w:rPr>
          <w:b w:val="0"/>
          <w:i w:val="0"/>
          <w:sz w:val="24"/>
          <w:szCs w:val="24"/>
          <w:lang w:val="kk-KZ"/>
        </w:rPr>
        <w:t xml:space="preserve">;  Контролирует оказание государственных услуг территориальными управлениями Госудаственных доходов; </w:t>
      </w:r>
      <w:r w:rsidR="00307D0C">
        <w:rPr>
          <w:b w:val="0"/>
          <w:i w:val="0"/>
          <w:sz w:val="24"/>
          <w:szCs w:val="24"/>
          <w:lang w:val="kk-KZ"/>
        </w:rPr>
        <w:t>и</w:t>
      </w:r>
      <w:r w:rsidR="00307D0C" w:rsidRPr="00307D0C">
        <w:rPr>
          <w:b w:val="0"/>
          <w:i w:val="0"/>
          <w:sz w:val="24"/>
          <w:szCs w:val="24"/>
          <w:lang w:val="kk-KZ"/>
        </w:rPr>
        <w:t>сполняет прочие полномочия закрепленные за управлением;</w:t>
      </w:r>
    </w:p>
    <w:p w:rsidR="00F7242E" w:rsidRPr="00007107" w:rsidRDefault="00F7242E" w:rsidP="00307D0C">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F7242E" w:rsidRPr="00F7242E" w:rsidRDefault="00F7242E" w:rsidP="00F7242E">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126E7" w:rsidRPr="00CC6A69" w:rsidRDefault="00C126E7" w:rsidP="00C126E7">
      <w:pPr>
        <w:tabs>
          <w:tab w:val="left" w:pos="9639"/>
        </w:tabs>
        <w:jc w:val="both"/>
        <w:rPr>
          <w:i w:val="0"/>
          <w:sz w:val="24"/>
          <w:szCs w:val="24"/>
        </w:rPr>
      </w:pPr>
      <w:r w:rsidRPr="00860822">
        <w:rPr>
          <w:i w:val="0"/>
          <w:sz w:val="24"/>
          <w:szCs w:val="24"/>
          <w:lang w:val="kk-KZ"/>
        </w:rPr>
        <w:t xml:space="preserve">          </w:t>
      </w:r>
      <w:r w:rsidR="00335160">
        <w:rPr>
          <w:i w:val="0"/>
          <w:sz w:val="24"/>
          <w:szCs w:val="24"/>
          <w:lang w:val="kk-KZ"/>
        </w:rPr>
        <w:t>5</w:t>
      </w:r>
      <w:r w:rsidRPr="00860822">
        <w:rPr>
          <w:i w:val="0"/>
          <w:sz w:val="24"/>
          <w:szCs w:val="24"/>
          <w:lang w:val="kk-KZ"/>
        </w:rPr>
        <w:t xml:space="preserve">. Руководитель </w:t>
      </w:r>
      <w:proofErr w:type="spellStart"/>
      <w:r w:rsidRPr="00E151B7">
        <w:rPr>
          <w:i w:val="0"/>
          <w:sz w:val="24"/>
          <w:szCs w:val="24"/>
        </w:rPr>
        <w:t>Управлени</w:t>
      </w:r>
      <w:proofErr w:type="spellEnd"/>
      <w:r w:rsidRPr="00E151B7">
        <w:rPr>
          <w:i w:val="0"/>
          <w:sz w:val="24"/>
          <w:szCs w:val="24"/>
          <w:lang w:val="kk-KZ"/>
        </w:rPr>
        <w:t>я</w:t>
      </w:r>
      <w:r w:rsidRPr="00E151B7">
        <w:rPr>
          <w:i w:val="0"/>
          <w:sz w:val="24"/>
          <w:szCs w:val="24"/>
        </w:rPr>
        <w:t xml:space="preserve"> </w:t>
      </w:r>
      <w:r w:rsidR="00E151B7" w:rsidRPr="00E151B7">
        <w:rPr>
          <w:i w:val="0"/>
          <w:sz w:val="24"/>
          <w:szCs w:val="24"/>
        </w:rPr>
        <w:t>непроизводственных платежей</w:t>
      </w:r>
      <w:r w:rsidR="00E151B7" w:rsidRPr="00860822">
        <w:rPr>
          <w:bCs w:val="0"/>
          <w:i w:val="0"/>
          <w:iCs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151B7" w:rsidRPr="00873860" w:rsidRDefault="00C126E7" w:rsidP="00E151B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151B7" w:rsidRPr="00E151B7">
        <w:rPr>
          <w:b w:val="0"/>
          <w:i w:val="0"/>
          <w:sz w:val="24"/>
          <w:szCs w:val="24"/>
        </w:rPr>
        <w:t xml:space="preserve">Проведение анализа по администрированию  в отношении налогоплательщиков, участников внешней экономики и таможенной сферы с помощью налогового и таможенных законодательств. Проведение аналитических работ с указанием причин </w:t>
      </w:r>
      <w:proofErr w:type="spellStart"/>
      <w:r w:rsidR="00E151B7" w:rsidRPr="00E151B7">
        <w:rPr>
          <w:b w:val="0"/>
          <w:i w:val="0"/>
          <w:sz w:val="24"/>
          <w:szCs w:val="24"/>
        </w:rPr>
        <w:t>отклонени</w:t>
      </w:r>
      <w:proofErr w:type="spellEnd"/>
      <w:r w:rsidR="00D5551B">
        <w:rPr>
          <w:b w:val="0"/>
          <w:i w:val="0"/>
          <w:sz w:val="24"/>
          <w:szCs w:val="24"/>
          <w:lang w:val="kk-KZ"/>
        </w:rPr>
        <w:t xml:space="preserve">я </w:t>
      </w:r>
      <w:r w:rsidR="00E151B7" w:rsidRPr="00E151B7">
        <w:rPr>
          <w:b w:val="0"/>
          <w:i w:val="0"/>
          <w:sz w:val="24"/>
          <w:szCs w:val="24"/>
        </w:rPr>
        <w:t xml:space="preserve"> показателей в сравнении с прошлым периодом и сведения по поступлениям непроизводственных платежей. Выявление лиц занимающихся предпринимательской деятельностью без соответствующей регистрации в органах </w:t>
      </w:r>
      <w:r w:rsidR="00D5551B">
        <w:rPr>
          <w:b w:val="0"/>
          <w:i w:val="0"/>
          <w:sz w:val="24"/>
          <w:szCs w:val="24"/>
          <w:lang w:val="kk-KZ"/>
        </w:rPr>
        <w:t>г</w:t>
      </w:r>
      <w:proofErr w:type="spellStart"/>
      <w:r w:rsidR="00E151B7" w:rsidRPr="00E151B7">
        <w:rPr>
          <w:b w:val="0"/>
          <w:i w:val="0"/>
          <w:sz w:val="24"/>
          <w:szCs w:val="24"/>
        </w:rPr>
        <w:t>осударственных</w:t>
      </w:r>
      <w:proofErr w:type="spellEnd"/>
      <w:r w:rsidR="00E151B7" w:rsidRPr="00E151B7">
        <w:rPr>
          <w:b w:val="0"/>
          <w:i w:val="0"/>
          <w:sz w:val="24"/>
          <w:szCs w:val="24"/>
        </w:rPr>
        <w:t xml:space="preserve"> доходов и проведение работ по дальнейшей их регистрации. Проведение тематических, плановых и хронометражных проверок в отношении районных управлении и отдельно взятых налогоплательщиков. Проведение работ по контролю выполнения обязанности другими </w:t>
      </w:r>
      <w:r w:rsidR="00D5551B">
        <w:rPr>
          <w:b w:val="0"/>
          <w:i w:val="0"/>
          <w:sz w:val="24"/>
          <w:szCs w:val="24"/>
          <w:lang w:val="kk-KZ"/>
        </w:rPr>
        <w:t>г</w:t>
      </w:r>
      <w:proofErr w:type="spellStart"/>
      <w:r w:rsidR="00E151B7" w:rsidRPr="00E151B7">
        <w:rPr>
          <w:b w:val="0"/>
          <w:i w:val="0"/>
          <w:sz w:val="24"/>
          <w:szCs w:val="24"/>
        </w:rPr>
        <w:t>осударственными</w:t>
      </w:r>
      <w:proofErr w:type="spellEnd"/>
      <w:r w:rsidR="00E151B7" w:rsidRPr="00E151B7">
        <w:rPr>
          <w:b w:val="0"/>
          <w:i w:val="0"/>
          <w:sz w:val="24"/>
          <w:szCs w:val="24"/>
        </w:rPr>
        <w:t xml:space="preserve"> органами по регистрации налогооблагаемых объектов. Проведение работ по выявлению дополнительных резервов по непроизводственным платежам и их увеличению</w:t>
      </w:r>
    </w:p>
    <w:p w:rsidR="00C126E7" w:rsidRPr="00007107" w:rsidRDefault="00C126E7" w:rsidP="00E151B7">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126E7" w:rsidRPr="00F7242E" w:rsidRDefault="00C126E7" w:rsidP="00C126E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47B13" w:rsidRPr="00CC6A69" w:rsidRDefault="00242856" w:rsidP="007A4259">
      <w:pPr>
        <w:tabs>
          <w:tab w:val="left" w:pos="9639"/>
        </w:tabs>
        <w:jc w:val="both"/>
        <w:rPr>
          <w:i w:val="0"/>
          <w:sz w:val="24"/>
          <w:szCs w:val="24"/>
        </w:rPr>
      </w:pPr>
      <w:r w:rsidRPr="00860822">
        <w:rPr>
          <w:i w:val="0"/>
          <w:sz w:val="24"/>
          <w:szCs w:val="24"/>
          <w:lang w:val="kk-KZ"/>
        </w:rPr>
        <w:t xml:space="preserve">           </w:t>
      </w:r>
      <w:r w:rsidR="007A4259">
        <w:rPr>
          <w:i w:val="0"/>
          <w:sz w:val="24"/>
          <w:szCs w:val="24"/>
          <w:lang w:val="kk-KZ"/>
        </w:rPr>
        <w:t>6</w:t>
      </w:r>
      <w:r w:rsidRPr="00860822">
        <w:rPr>
          <w:i w:val="0"/>
          <w:sz w:val="24"/>
          <w:szCs w:val="24"/>
          <w:lang w:val="kk-KZ"/>
        </w:rPr>
        <w:t xml:space="preserve">. </w:t>
      </w:r>
      <w:r w:rsidR="00A47B13" w:rsidRPr="00860822">
        <w:rPr>
          <w:i w:val="0"/>
          <w:sz w:val="24"/>
          <w:szCs w:val="24"/>
          <w:lang w:val="kk-KZ"/>
        </w:rPr>
        <w:t>Руководитель</w:t>
      </w:r>
      <w:r w:rsidR="00A47B13" w:rsidRPr="00242856">
        <w:rPr>
          <w:sz w:val="24"/>
          <w:szCs w:val="24"/>
        </w:rPr>
        <w:t xml:space="preserve"> </w:t>
      </w:r>
      <w:r w:rsidR="00A47B13" w:rsidRPr="00242856">
        <w:rPr>
          <w:i w:val="0"/>
          <w:sz w:val="24"/>
          <w:szCs w:val="24"/>
        </w:rPr>
        <w:t>отдел</w:t>
      </w:r>
      <w:r w:rsidR="00A47B13" w:rsidRPr="00242856">
        <w:rPr>
          <w:i w:val="0"/>
          <w:sz w:val="24"/>
          <w:szCs w:val="24"/>
          <w:lang w:val="kk-KZ"/>
        </w:rPr>
        <w:t>а</w:t>
      </w:r>
      <w:r w:rsidR="00A47B13" w:rsidRPr="00242856">
        <w:rPr>
          <w:i w:val="0"/>
          <w:sz w:val="24"/>
          <w:szCs w:val="24"/>
        </w:rPr>
        <w:t xml:space="preserve"> </w:t>
      </w:r>
      <w:r w:rsidR="00531949">
        <w:rPr>
          <w:sz w:val="24"/>
          <w:szCs w:val="24"/>
        </w:rPr>
        <w:t xml:space="preserve"> </w:t>
      </w:r>
      <w:r w:rsidR="00531949" w:rsidRPr="00531949">
        <w:rPr>
          <w:i w:val="0"/>
          <w:sz w:val="24"/>
          <w:szCs w:val="24"/>
        </w:rPr>
        <w:t xml:space="preserve">администрирования физических лиц и всеобщего декларирования </w:t>
      </w:r>
      <w:proofErr w:type="spellStart"/>
      <w:r w:rsidR="00A47B13" w:rsidRPr="00531949">
        <w:rPr>
          <w:i w:val="0"/>
          <w:sz w:val="24"/>
          <w:szCs w:val="24"/>
        </w:rPr>
        <w:t>Управлени</w:t>
      </w:r>
      <w:proofErr w:type="spellEnd"/>
      <w:r w:rsidR="00A47B13" w:rsidRPr="00531949">
        <w:rPr>
          <w:i w:val="0"/>
          <w:sz w:val="24"/>
          <w:szCs w:val="24"/>
          <w:lang w:val="kk-KZ"/>
        </w:rPr>
        <w:t>я</w:t>
      </w:r>
      <w:r w:rsidR="00A47B13" w:rsidRPr="00531949">
        <w:rPr>
          <w:i w:val="0"/>
          <w:sz w:val="24"/>
          <w:szCs w:val="24"/>
        </w:rPr>
        <w:t xml:space="preserve"> непроизводственных</w:t>
      </w:r>
      <w:r w:rsidR="00A47B13" w:rsidRPr="00E151B7">
        <w:rPr>
          <w:i w:val="0"/>
          <w:sz w:val="24"/>
          <w:szCs w:val="24"/>
        </w:rPr>
        <w:t xml:space="preserve"> платежей</w:t>
      </w:r>
      <w:r w:rsidR="00A47B13" w:rsidRPr="00860822">
        <w:rPr>
          <w:bCs w:val="0"/>
          <w:i w:val="0"/>
          <w:iCs w:val="0"/>
          <w:sz w:val="24"/>
          <w:szCs w:val="24"/>
          <w:lang w:val="kk-KZ"/>
        </w:rPr>
        <w:t xml:space="preserve"> Департамента </w:t>
      </w:r>
      <w:r w:rsidR="00A47B13" w:rsidRPr="00860822">
        <w:rPr>
          <w:bCs w:val="0"/>
          <w:i w:val="0"/>
          <w:iCs w:val="0"/>
          <w:sz w:val="24"/>
          <w:szCs w:val="24"/>
          <w:lang w:val="kk-KZ"/>
        </w:rPr>
        <w:lastRenderedPageBreak/>
        <w:t xml:space="preserve">государственных доходов по городу  Шымкент  </w:t>
      </w:r>
      <w:r w:rsidR="00A47B13" w:rsidRPr="00860822">
        <w:rPr>
          <w:i w:val="0"/>
          <w:sz w:val="24"/>
          <w:szCs w:val="24"/>
          <w:lang w:val="kk-KZ"/>
        </w:rPr>
        <w:t>Комитета государственных доходов</w:t>
      </w:r>
      <w:r w:rsidR="00A47B13" w:rsidRPr="00CC6A69">
        <w:rPr>
          <w:i w:val="0"/>
          <w:sz w:val="24"/>
          <w:szCs w:val="24"/>
          <w:lang w:val="kk-KZ"/>
        </w:rPr>
        <w:t xml:space="preserve"> Министерства  финансов  Республики  Казахстан,  </w:t>
      </w:r>
      <w:r w:rsidR="00A47B13" w:rsidRPr="00CC6A69">
        <w:rPr>
          <w:i w:val="0"/>
          <w:sz w:val="24"/>
          <w:szCs w:val="24"/>
        </w:rPr>
        <w:t>(</w:t>
      </w:r>
      <w:r w:rsidR="00A47B13" w:rsidRPr="00CC6A69">
        <w:rPr>
          <w:i w:val="0"/>
          <w:sz w:val="24"/>
          <w:szCs w:val="24"/>
          <w:lang w:val="kk-KZ"/>
        </w:rPr>
        <w:t>категория С-О-</w:t>
      </w:r>
      <w:r w:rsidR="00A47B13">
        <w:rPr>
          <w:i w:val="0"/>
          <w:sz w:val="24"/>
          <w:szCs w:val="24"/>
          <w:lang w:val="kk-KZ"/>
        </w:rPr>
        <w:t>4</w:t>
      </w:r>
      <w:r w:rsidR="00A47B13" w:rsidRPr="00CC6A69">
        <w:rPr>
          <w:i w:val="0"/>
          <w:sz w:val="24"/>
          <w:szCs w:val="24"/>
        </w:rPr>
        <w:t>)</w:t>
      </w:r>
      <w:r w:rsidR="00A47B13" w:rsidRPr="00CC6A69">
        <w:rPr>
          <w:i w:val="0"/>
          <w:sz w:val="24"/>
          <w:szCs w:val="24"/>
          <w:lang w:val="kk-KZ"/>
        </w:rPr>
        <w:t>,</w:t>
      </w:r>
      <w:r w:rsidR="00A47B13" w:rsidRPr="00CC6A69">
        <w:rPr>
          <w:b w:val="0"/>
          <w:i w:val="0"/>
          <w:iCs w:val="0"/>
          <w:sz w:val="24"/>
          <w:szCs w:val="24"/>
          <w:lang w:val="kk-KZ"/>
        </w:rPr>
        <w:t xml:space="preserve"> </w:t>
      </w:r>
      <w:r w:rsidR="00A47B13" w:rsidRPr="00CC6A69">
        <w:rPr>
          <w:i w:val="0"/>
          <w:sz w:val="24"/>
          <w:szCs w:val="24"/>
          <w:lang w:val="kk-KZ"/>
        </w:rPr>
        <w:t xml:space="preserve"> 1 ед.</w:t>
      </w:r>
    </w:p>
    <w:p w:rsidR="00DB0177" w:rsidRPr="00635527" w:rsidRDefault="00A47B13" w:rsidP="00DB017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00DB0177">
        <w:rPr>
          <w:b w:val="0"/>
          <w:i w:val="0"/>
        </w:rPr>
        <w:t xml:space="preserve"> </w:t>
      </w:r>
      <w:r w:rsidR="00DB0177" w:rsidRPr="00DB0177">
        <w:rPr>
          <w:b w:val="0"/>
          <w:i w:val="0"/>
          <w:sz w:val="24"/>
          <w:szCs w:val="24"/>
        </w:rPr>
        <w:t xml:space="preserve">Проведение качественных работ по администрированию налогов </w:t>
      </w:r>
      <w:r w:rsidR="00DB0177" w:rsidRPr="00DB0177">
        <w:rPr>
          <w:b w:val="0"/>
          <w:i w:val="0"/>
          <w:sz w:val="24"/>
          <w:szCs w:val="24"/>
          <w:lang w:val="kk-KZ"/>
        </w:rPr>
        <w:t xml:space="preserve">с </w:t>
      </w:r>
      <w:r w:rsidR="00DB0177" w:rsidRPr="00DB0177">
        <w:rPr>
          <w:b w:val="0"/>
          <w:i w:val="0"/>
          <w:sz w:val="24"/>
          <w:szCs w:val="24"/>
        </w:rPr>
        <w:t>физических лиц. Проведение соответствующих работ по внедрению всеобщего декларирования. Проведение работ по качественному выполнению плана по непроизводственным платежам. Проведение совместных работ с другими Государственными органами с целью выполнения административных работ</w:t>
      </w:r>
      <w:r w:rsidR="00DB0177" w:rsidRPr="00635527">
        <w:rPr>
          <w:b w:val="0"/>
          <w:i w:val="0"/>
        </w:rPr>
        <w:t>.</w:t>
      </w:r>
    </w:p>
    <w:p w:rsidR="00A47B13" w:rsidRPr="00007107" w:rsidRDefault="00B07E6E" w:rsidP="009D084A">
      <w:pPr>
        <w:tabs>
          <w:tab w:val="left" w:pos="284"/>
          <w:tab w:val="left" w:pos="709"/>
        </w:tabs>
        <w:jc w:val="both"/>
        <w:rPr>
          <w:b w:val="0"/>
          <w:i w:val="0"/>
          <w:sz w:val="24"/>
          <w:szCs w:val="24"/>
          <w:lang w:val="kk-KZ"/>
        </w:rPr>
      </w:pPr>
      <w:r>
        <w:rPr>
          <w:b w:val="0"/>
          <w:i w:val="0"/>
          <w:sz w:val="24"/>
          <w:szCs w:val="24"/>
          <w:lang w:val="kk-KZ"/>
        </w:rPr>
        <w:t xml:space="preserve"> </w:t>
      </w:r>
      <w:r w:rsidR="00A47B13" w:rsidRPr="00007107">
        <w:rPr>
          <w:b w:val="0"/>
          <w:i w:val="0"/>
          <w:sz w:val="24"/>
          <w:szCs w:val="24"/>
          <w:lang w:val="kk-KZ"/>
        </w:rPr>
        <w:t xml:space="preserve">    </w:t>
      </w:r>
      <w:r w:rsidR="009D084A">
        <w:rPr>
          <w:b w:val="0"/>
          <w:i w:val="0"/>
          <w:sz w:val="24"/>
          <w:szCs w:val="24"/>
          <w:lang w:val="kk-KZ"/>
        </w:rPr>
        <w:t xml:space="preserve">  </w:t>
      </w:r>
      <w:r w:rsidR="00A47B13" w:rsidRPr="00007107">
        <w:rPr>
          <w:b w:val="0"/>
          <w:i w:val="0"/>
          <w:sz w:val="24"/>
          <w:szCs w:val="24"/>
          <w:lang w:val="kk-KZ"/>
        </w:rPr>
        <w:t xml:space="preserve">   </w:t>
      </w:r>
      <w:r w:rsidR="00A47B13" w:rsidRPr="003906D8">
        <w:rPr>
          <w:i w:val="0"/>
          <w:sz w:val="24"/>
          <w:szCs w:val="24"/>
          <w:lang w:val="kk-KZ"/>
        </w:rPr>
        <w:t>Требования к участникам конкурса</w:t>
      </w:r>
      <w:r w:rsidR="00A47B13" w:rsidRPr="00007107">
        <w:rPr>
          <w:b w:val="0"/>
          <w:i w:val="0"/>
          <w:sz w:val="24"/>
          <w:szCs w:val="24"/>
          <w:lang w:val="kk-KZ"/>
        </w:rPr>
        <w:t>: высшее образование: с</w:t>
      </w:r>
      <w:proofErr w:type="spellStart"/>
      <w:r w:rsidR="00A47B13" w:rsidRPr="00007107">
        <w:rPr>
          <w:b w:val="0"/>
          <w:i w:val="0"/>
          <w:color w:val="000000"/>
          <w:sz w:val="24"/>
          <w:szCs w:val="24"/>
        </w:rPr>
        <w:t>оциальные</w:t>
      </w:r>
      <w:proofErr w:type="spellEnd"/>
      <w:r w:rsidR="00A47B13" w:rsidRPr="00007107">
        <w:rPr>
          <w:b w:val="0"/>
          <w:i w:val="0"/>
          <w:color w:val="000000"/>
          <w:sz w:val="24"/>
          <w:szCs w:val="24"/>
        </w:rPr>
        <w:t xml:space="preserve"> науки, экономика и бизнес</w:t>
      </w:r>
      <w:r w:rsidR="00A47B13" w:rsidRPr="00007107">
        <w:rPr>
          <w:b w:val="0"/>
          <w:i w:val="0"/>
          <w:color w:val="000000"/>
          <w:sz w:val="24"/>
          <w:szCs w:val="24"/>
          <w:lang w:val="kk-KZ"/>
        </w:rPr>
        <w:t xml:space="preserve"> (экономика, мировая экономика, учет и аудит, финансы, г</w:t>
      </w:r>
      <w:proofErr w:type="spellStart"/>
      <w:r w:rsidR="00A47B13" w:rsidRPr="00007107">
        <w:rPr>
          <w:b w:val="0"/>
          <w:i w:val="0"/>
          <w:sz w:val="24"/>
          <w:szCs w:val="24"/>
        </w:rPr>
        <w:t>осударственное</w:t>
      </w:r>
      <w:proofErr w:type="spellEnd"/>
      <w:r w:rsidR="00A47B13" w:rsidRPr="00007107">
        <w:rPr>
          <w:b w:val="0"/>
          <w:i w:val="0"/>
          <w:sz w:val="24"/>
          <w:szCs w:val="24"/>
        </w:rPr>
        <w:t xml:space="preserve"> и местное управление</w:t>
      </w:r>
      <w:r w:rsidR="00A47B13" w:rsidRPr="00007107">
        <w:rPr>
          <w:b w:val="0"/>
          <w:i w:val="0"/>
          <w:sz w:val="24"/>
          <w:szCs w:val="24"/>
          <w:lang w:val="kk-KZ"/>
        </w:rPr>
        <w:t>,</w:t>
      </w:r>
      <w:r w:rsidR="00A47B13" w:rsidRPr="00007107">
        <w:rPr>
          <w:b w:val="0"/>
          <w:i w:val="0"/>
          <w:color w:val="000000"/>
          <w:sz w:val="24"/>
          <w:szCs w:val="24"/>
          <w:lang w:val="kk-KZ"/>
        </w:rPr>
        <w:t xml:space="preserve"> </w:t>
      </w:r>
      <w:r w:rsidR="00A47B13" w:rsidRPr="00007107">
        <w:rPr>
          <w:b w:val="0"/>
          <w:i w:val="0"/>
          <w:sz w:val="24"/>
          <w:szCs w:val="24"/>
          <w:lang w:val="kk-KZ"/>
        </w:rPr>
        <w:t>менеджмент), право  (ю</w:t>
      </w:r>
      <w:proofErr w:type="spellStart"/>
      <w:r w:rsidR="00A47B13" w:rsidRPr="00007107">
        <w:rPr>
          <w:b w:val="0"/>
          <w:i w:val="0"/>
          <w:sz w:val="24"/>
          <w:szCs w:val="24"/>
        </w:rPr>
        <w:t>риспруденция</w:t>
      </w:r>
      <w:proofErr w:type="spellEnd"/>
      <w:r w:rsidR="00A47B13" w:rsidRPr="00007107">
        <w:rPr>
          <w:b w:val="0"/>
          <w:i w:val="0"/>
          <w:sz w:val="24"/>
          <w:szCs w:val="24"/>
          <w:lang w:val="kk-KZ"/>
        </w:rPr>
        <w:t>,</w:t>
      </w:r>
      <w:r w:rsidR="00A47B13" w:rsidRPr="00007107">
        <w:rPr>
          <w:b w:val="0"/>
          <w:i w:val="0"/>
          <w:color w:val="000000"/>
          <w:sz w:val="24"/>
          <w:szCs w:val="24"/>
          <w:lang w:val="kk-KZ"/>
        </w:rPr>
        <w:t xml:space="preserve"> м</w:t>
      </w:r>
      <w:r w:rsidR="00A47B13" w:rsidRPr="00007107">
        <w:rPr>
          <w:b w:val="0"/>
          <w:i w:val="0"/>
          <w:sz w:val="24"/>
          <w:szCs w:val="24"/>
          <w:lang w:val="kk-KZ"/>
        </w:rPr>
        <w:t>еждународное право</w:t>
      </w:r>
      <w:r w:rsidR="00A47B13" w:rsidRPr="00007107">
        <w:rPr>
          <w:b w:val="0"/>
          <w:i w:val="0"/>
          <w:color w:val="000000"/>
          <w:sz w:val="24"/>
          <w:szCs w:val="24"/>
          <w:lang w:val="kk-KZ"/>
        </w:rPr>
        <w:t xml:space="preserve">, </w:t>
      </w:r>
      <w:r w:rsidR="00A47B13" w:rsidRPr="00007107">
        <w:rPr>
          <w:sz w:val="24"/>
          <w:szCs w:val="24"/>
          <w:lang w:val="kk-KZ"/>
        </w:rPr>
        <w:t xml:space="preserve"> </w:t>
      </w:r>
      <w:r w:rsidR="00A47B13" w:rsidRPr="00007107">
        <w:rPr>
          <w:b w:val="0"/>
          <w:i w:val="0"/>
          <w:sz w:val="24"/>
          <w:szCs w:val="24"/>
          <w:lang w:val="kk-KZ"/>
        </w:rPr>
        <w:t>правоохранительная деятельность</w:t>
      </w:r>
      <w:r w:rsidR="00A47B13" w:rsidRPr="00007107">
        <w:rPr>
          <w:b w:val="0"/>
          <w:i w:val="0"/>
          <w:color w:val="000000"/>
          <w:sz w:val="24"/>
          <w:szCs w:val="24"/>
          <w:lang w:val="kk-KZ"/>
        </w:rPr>
        <w:t>, таможенное дело</w:t>
      </w:r>
      <w:r w:rsidR="00A47B13" w:rsidRPr="00007107">
        <w:rPr>
          <w:b w:val="0"/>
          <w:i w:val="0"/>
          <w:sz w:val="24"/>
          <w:szCs w:val="24"/>
          <w:lang w:val="kk-KZ"/>
        </w:rPr>
        <w:t xml:space="preserve">), </w:t>
      </w:r>
      <w:r w:rsidR="00A47B13" w:rsidRPr="00007107">
        <w:rPr>
          <w:b w:val="0"/>
          <w:i w:val="0"/>
          <w:color w:val="000000"/>
          <w:sz w:val="24"/>
          <w:szCs w:val="24"/>
          <w:lang w:val="kk-KZ"/>
        </w:rPr>
        <w:t>налоговое дело.</w:t>
      </w:r>
    </w:p>
    <w:p w:rsidR="00A47B13" w:rsidRPr="00F7242E" w:rsidRDefault="00A47B13" w:rsidP="00A47B1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56C42" w:rsidRPr="00CC6A69" w:rsidRDefault="004D5F1B" w:rsidP="00DE47D1">
      <w:pPr>
        <w:tabs>
          <w:tab w:val="left" w:pos="709"/>
          <w:tab w:val="left" w:pos="9639"/>
        </w:tabs>
        <w:jc w:val="both"/>
        <w:rPr>
          <w:i w:val="0"/>
          <w:sz w:val="24"/>
          <w:szCs w:val="24"/>
        </w:rPr>
      </w:pPr>
      <w:r>
        <w:rPr>
          <w:bCs w:val="0"/>
          <w:sz w:val="24"/>
          <w:szCs w:val="24"/>
          <w:lang w:val="kk-KZ"/>
        </w:rPr>
        <w:t xml:space="preserve">   </w:t>
      </w:r>
      <w:r w:rsidR="00FC5426">
        <w:rPr>
          <w:bCs w:val="0"/>
          <w:sz w:val="24"/>
          <w:szCs w:val="24"/>
          <w:lang w:val="kk-KZ"/>
        </w:rPr>
        <w:tab/>
      </w:r>
      <w:r w:rsidR="007A4259">
        <w:rPr>
          <w:i w:val="0"/>
          <w:sz w:val="24"/>
          <w:szCs w:val="24"/>
          <w:lang w:val="kk-KZ"/>
        </w:rPr>
        <w:t xml:space="preserve">7. </w:t>
      </w:r>
      <w:r w:rsidR="00AE2FEF">
        <w:rPr>
          <w:i w:val="0"/>
          <w:sz w:val="24"/>
          <w:szCs w:val="24"/>
          <w:lang w:val="kk-KZ"/>
        </w:rPr>
        <w:t xml:space="preserve">Руководитель </w:t>
      </w:r>
      <w:r w:rsidR="00AE2FEF" w:rsidRPr="00AE2FEF">
        <w:rPr>
          <w:i w:val="0"/>
          <w:sz w:val="24"/>
          <w:szCs w:val="24"/>
          <w:lang w:val="kk-KZ"/>
        </w:rPr>
        <w:t>У</w:t>
      </w:r>
      <w:proofErr w:type="spellStart"/>
      <w:r w:rsidR="00AE2FEF" w:rsidRPr="00AE2FEF">
        <w:rPr>
          <w:i w:val="0"/>
          <w:sz w:val="24"/>
          <w:szCs w:val="24"/>
        </w:rPr>
        <w:t>правлени</w:t>
      </w:r>
      <w:proofErr w:type="spellEnd"/>
      <w:r w:rsidR="00AE2FEF" w:rsidRPr="00AE2FEF">
        <w:rPr>
          <w:i w:val="0"/>
          <w:sz w:val="24"/>
          <w:szCs w:val="24"/>
          <w:lang w:val="kk-KZ"/>
        </w:rPr>
        <w:t>я</w:t>
      </w:r>
      <w:r w:rsidR="00AE2FEF" w:rsidRPr="00AE2FEF">
        <w:rPr>
          <w:i w:val="0"/>
          <w:sz w:val="24"/>
          <w:szCs w:val="24"/>
        </w:rPr>
        <w:t xml:space="preserve"> администрирования косвенных налогов</w:t>
      </w:r>
      <w:r w:rsidR="00AE2FEF" w:rsidRPr="00AE2FEF">
        <w:rPr>
          <w:i w:val="0"/>
          <w:sz w:val="24"/>
          <w:szCs w:val="24"/>
          <w:lang w:val="kk-KZ"/>
        </w:rPr>
        <w:t xml:space="preserve"> </w:t>
      </w:r>
      <w:r w:rsidR="00B56C42" w:rsidRPr="00AE2FEF">
        <w:rPr>
          <w:bCs w:val="0"/>
          <w:i w:val="0"/>
          <w:iCs w:val="0"/>
          <w:sz w:val="24"/>
          <w:szCs w:val="24"/>
          <w:lang w:val="kk-KZ"/>
        </w:rPr>
        <w:t xml:space="preserve">Департамента государственных доходов по городу Шымкент </w:t>
      </w:r>
      <w:r w:rsidR="00B56C42" w:rsidRPr="00AE2FEF">
        <w:rPr>
          <w:i w:val="0"/>
          <w:sz w:val="24"/>
          <w:szCs w:val="24"/>
          <w:lang w:val="kk-KZ"/>
        </w:rPr>
        <w:t>Комитета</w:t>
      </w:r>
      <w:r w:rsidR="00B56C42" w:rsidRPr="00860822">
        <w:rPr>
          <w:i w:val="0"/>
          <w:sz w:val="24"/>
          <w:szCs w:val="24"/>
          <w:lang w:val="kk-KZ"/>
        </w:rPr>
        <w:t xml:space="preserve"> государственных доходов</w:t>
      </w:r>
      <w:r w:rsidR="00B56C42" w:rsidRPr="00CC6A69">
        <w:rPr>
          <w:i w:val="0"/>
          <w:sz w:val="24"/>
          <w:szCs w:val="24"/>
          <w:lang w:val="kk-KZ"/>
        </w:rPr>
        <w:t xml:space="preserve"> Министерства  финансов  Республики </w:t>
      </w:r>
      <w:r w:rsidR="00C0624C">
        <w:rPr>
          <w:i w:val="0"/>
          <w:sz w:val="24"/>
          <w:szCs w:val="24"/>
          <w:lang w:val="kk-KZ"/>
        </w:rPr>
        <w:t xml:space="preserve"> </w:t>
      </w:r>
      <w:r w:rsidR="00B56C42" w:rsidRPr="00CC6A69">
        <w:rPr>
          <w:i w:val="0"/>
          <w:sz w:val="24"/>
          <w:szCs w:val="24"/>
          <w:lang w:val="kk-KZ"/>
        </w:rPr>
        <w:t xml:space="preserve"> Казахстан </w:t>
      </w:r>
      <w:r w:rsidR="00B56C42" w:rsidRPr="00CC6A69">
        <w:rPr>
          <w:i w:val="0"/>
          <w:sz w:val="24"/>
          <w:szCs w:val="24"/>
        </w:rPr>
        <w:t>(</w:t>
      </w:r>
      <w:r w:rsidR="00B56C42" w:rsidRPr="00CC6A69">
        <w:rPr>
          <w:i w:val="0"/>
          <w:sz w:val="24"/>
          <w:szCs w:val="24"/>
          <w:lang w:val="kk-KZ"/>
        </w:rPr>
        <w:t>категория С-О-</w:t>
      </w:r>
      <w:r w:rsidR="00C0624C">
        <w:rPr>
          <w:i w:val="0"/>
          <w:sz w:val="24"/>
          <w:szCs w:val="24"/>
          <w:lang w:val="kk-KZ"/>
        </w:rPr>
        <w:t>3</w:t>
      </w:r>
      <w:r w:rsidR="00B56C42" w:rsidRPr="00CC6A69">
        <w:rPr>
          <w:i w:val="0"/>
          <w:sz w:val="24"/>
          <w:szCs w:val="24"/>
        </w:rPr>
        <w:t>)</w:t>
      </w:r>
      <w:r w:rsidR="00B56C42" w:rsidRPr="00CC6A69">
        <w:rPr>
          <w:i w:val="0"/>
          <w:sz w:val="24"/>
          <w:szCs w:val="24"/>
          <w:lang w:val="kk-KZ"/>
        </w:rPr>
        <w:t>,</w:t>
      </w:r>
      <w:r w:rsidR="00B56C42" w:rsidRPr="00CC6A69">
        <w:rPr>
          <w:b w:val="0"/>
          <w:i w:val="0"/>
          <w:iCs w:val="0"/>
          <w:sz w:val="24"/>
          <w:szCs w:val="24"/>
          <w:lang w:val="kk-KZ"/>
        </w:rPr>
        <w:t xml:space="preserve"> </w:t>
      </w:r>
      <w:r w:rsidR="00B56C42" w:rsidRPr="00CC6A69">
        <w:rPr>
          <w:i w:val="0"/>
          <w:sz w:val="24"/>
          <w:szCs w:val="24"/>
          <w:lang w:val="kk-KZ"/>
        </w:rPr>
        <w:t xml:space="preserve"> 1 ед.</w:t>
      </w:r>
    </w:p>
    <w:p w:rsidR="00C72163" w:rsidRPr="00C72163" w:rsidRDefault="00B56C42" w:rsidP="00C72163">
      <w:pPr>
        <w:jc w:val="both"/>
        <w:rPr>
          <w:b w:val="0"/>
          <w:i w:val="0"/>
          <w:color w:val="FF000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EB7701">
        <w:rPr>
          <w:i w:val="0"/>
          <w:sz w:val="24"/>
          <w:szCs w:val="24"/>
          <w:lang w:val="kk-KZ"/>
        </w:rPr>
        <w:t>:</w:t>
      </w:r>
      <w:r w:rsidR="00C72163" w:rsidRPr="00EB7701">
        <w:rPr>
          <w:b w:val="0"/>
          <w:i w:val="0"/>
        </w:rPr>
        <w:t xml:space="preserve"> </w:t>
      </w:r>
      <w:r w:rsidR="00EB7701">
        <w:rPr>
          <w:b w:val="0"/>
          <w:i w:val="0"/>
          <w:sz w:val="24"/>
          <w:szCs w:val="24"/>
          <w:lang w:val="kk-KZ"/>
        </w:rPr>
        <w:t>Общее руководство упр</w:t>
      </w:r>
      <w:r w:rsidR="005F4913">
        <w:rPr>
          <w:b w:val="0"/>
          <w:i w:val="0"/>
          <w:sz w:val="24"/>
          <w:szCs w:val="24"/>
          <w:lang w:val="kk-KZ"/>
        </w:rPr>
        <w:t>ав</w:t>
      </w:r>
      <w:r w:rsidR="00EB7701">
        <w:rPr>
          <w:b w:val="0"/>
          <w:i w:val="0"/>
          <w:sz w:val="24"/>
          <w:szCs w:val="24"/>
          <w:lang w:val="kk-KZ"/>
        </w:rPr>
        <w:t>лением  и осуществления контроля за исполнением  закрепленных функции и обязанностей;  вносит предложения по исполнению закрепленных планов</w:t>
      </w:r>
      <w:r w:rsidR="00EB7701" w:rsidRPr="00517829">
        <w:rPr>
          <w:b w:val="0"/>
          <w:i w:val="0"/>
          <w:sz w:val="24"/>
          <w:szCs w:val="24"/>
          <w:lang w:val="kk-KZ"/>
        </w:rPr>
        <w:t xml:space="preserve">; </w:t>
      </w:r>
      <w:r w:rsidR="005F4913" w:rsidRPr="00517829">
        <w:rPr>
          <w:b w:val="0"/>
          <w:i w:val="0"/>
          <w:sz w:val="24"/>
          <w:szCs w:val="24"/>
          <w:lang w:val="kk-KZ"/>
        </w:rPr>
        <w:t>к</w:t>
      </w:r>
      <w:r w:rsidR="00C72163" w:rsidRPr="00517829">
        <w:rPr>
          <w:b w:val="0"/>
          <w:i w:val="0"/>
          <w:sz w:val="24"/>
          <w:szCs w:val="24"/>
          <w:lang w:val="kk-KZ"/>
        </w:rPr>
        <w:t xml:space="preserve">онтроль по исполнению законодательств при администрировании косвенных налогов; </w:t>
      </w:r>
      <w:r w:rsidR="00C72163" w:rsidRPr="00517829">
        <w:rPr>
          <w:b w:val="0"/>
          <w:i w:val="0"/>
          <w:sz w:val="24"/>
          <w:szCs w:val="24"/>
        </w:rPr>
        <w:t xml:space="preserve">обеспечение выполнения  задач и функций, возложенных на  </w:t>
      </w:r>
      <w:r w:rsidR="00C72163" w:rsidRPr="00517829">
        <w:rPr>
          <w:b w:val="0"/>
          <w:i w:val="0"/>
          <w:sz w:val="24"/>
          <w:szCs w:val="24"/>
          <w:lang w:val="kk-KZ"/>
        </w:rPr>
        <w:t>Управление</w:t>
      </w:r>
      <w:r w:rsidR="00C72163" w:rsidRPr="00517829">
        <w:rPr>
          <w:b w:val="0"/>
          <w:i w:val="0"/>
          <w:sz w:val="24"/>
          <w:szCs w:val="24"/>
        </w:rPr>
        <w:t xml:space="preserve"> </w:t>
      </w:r>
      <w:r w:rsidR="00C72163" w:rsidRPr="00517829">
        <w:rPr>
          <w:b w:val="0"/>
          <w:i w:val="0"/>
          <w:spacing w:val="2"/>
          <w:sz w:val="24"/>
          <w:szCs w:val="24"/>
        </w:rPr>
        <w:t xml:space="preserve">в соответствии с  положением об </w:t>
      </w:r>
      <w:r w:rsidR="00540CD2" w:rsidRPr="00517829">
        <w:rPr>
          <w:b w:val="0"/>
          <w:i w:val="0"/>
          <w:spacing w:val="2"/>
          <w:sz w:val="24"/>
          <w:szCs w:val="24"/>
          <w:lang w:val="kk-KZ"/>
        </w:rPr>
        <w:t>у</w:t>
      </w:r>
      <w:r w:rsidR="00C72163" w:rsidRPr="00517829">
        <w:rPr>
          <w:b w:val="0"/>
          <w:i w:val="0"/>
          <w:spacing w:val="2"/>
          <w:sz w:val="24"/>
          <w:szCs w:val="24"/>
          <w:lang w:val="kk-KZ"/>
        </w:rPr>
        <w:t>правлении</w:t>
      </w:r>
      <w:r w:rsidR="00C72163" w:rsidRPr="00517829">
        <w:rPr>
          <w:b w:val="0"/>
          <w:i w:val="0"/>
          <w:sz w:val="24"/>
          <w:szCs w:val="24"/>
        </w:rPr>
        <w:t xml:space="preserve">; определение и утверждение  должностных (функциональных) обязанностей работников </w:t>
      </w:r>
      <w:r w:rsidR="00540CD2" w:rsidRPr="00517829">
        <w:rPr>
          <w:b w:val="0"/>
          <w:i w:val="0"/>
          <w:sz w:val="24"/>
          <w:szCs w:val="24"/>
          <w:lang w:val="kk-KZ"/>
        </w:rPr>
        <w:t>у</w:t>
      </w:r>
      <w:r w:rsidR="00C72163" w:rsidRPr="00517829">
        <w:rPr>
          <w:b w:val="0"/>
          <w:i w:val="0"/>
          <w:sz w:val="24"/>
          <w:szCs w:val="24"/>
          <w:lang w:val="kk-KZ"/>
        </w:rPr>
        <w:t>правления</w:t>
      </w:r>
      <w:r w:rsidR="00C72163" w:rsidRPr="00517829">
        <w:rPr>
          <w:b w:val="0"/>
          <w:i w:val="0"/>
          <w:sz w:val="24"/>
          <w:szCs w:val="24"/>
        </w:rPr>
        <w:t>;</w:t>
      </w:r>
      <w:bookmarkStart w:id="0" w:name="_GoBack"/>
      <w:bookmarkEnd w:id="0"/>
      <w:r w:rsidR="00C72163" w:rsidRPr="00C72163">
        <w:rPr>
          <w:b w:val="0"/>
          <w:i w:val="0"/>
          <w:sz w:val="24"/>
          <w:szCs w:val="24"/>
        </w:rPr>
        <w:t xml:space="preserve">  </w:t>
      </w:r>
    </w:p>
    <w:p w:rsidR="00B56C42" w:rsidRPr="00007107" w:rsidRDefault="00B56C42" w:rsidP="00B56C42">
      <w:pPr>
        <w:jc w:val="both"/>
        <w:rPr>
          <w:b w:val="0"/>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B56C42" w:rsidRPr="00F7242E" w:rsidRDefault="00B56C42" w:rsidP="00B56C42">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72163" w:rsidRPr="00216BFE" w:rsidRDefault="00C72163" w:rsidP="00C72163">
      <w:pPr>
        <w:tabs>
          <w:tab w:val="left" w:pos="709"/>
          <w:tab w:val="left" w:pos="9639"/>
        </w:tabs>
        <w:jc w:val="both"/>
        <w:rPr>
          <w:i w:val="0"/>
          <w:sz w:val="24"/>
          <w:szCs w:val="24"/>
        </w:rPr>
      </w:pPr>
      <w:r>
        <w:rPr>
          <w:i w:val="0"/>
          <w:sz w:val="24"/>
          <w:szCs w:val="24"/>
          <w:lang w:val="kk-KZ"/>
        </w:rPr>
        <w:t xml:space="preserve">        </w:t>
      </w:r>
      <w:r w:rsidR="007F50EA">
        <w:rPr>
          <w:i w:val="0"/>
          <w:sz w:val="24"/>
          <w:szCs w:val="24"/>
          <w:lang w:val="kk-KZ"/>
        </w:rPr>
        <w:t xml:space="preserve"> </w:t>
      </w:r>
      <w:r>
        <w:rPr>
          <w:i w:val="0"/>
          <w:sz w:val="24"/>
          <w:szCs w:val="24"/>
          <w:lang w:val="kk-KZ"/>
        </w:rPr>
        <w:t xml:space="preserve">   </w:t>
      </w:r>
      <w:r w:rsidR="007A4259">
        <w:rPr>
          <w:i w:val="0"/>
          <w:sz w:val="24"/>
          <w:szCs w:val="24"/>
          <w:lang w:val="kk-KZ"/>
        </w:rPr>
        <w:t>8</w:t>
      </w:r>
      <w:r w:rsidRPr="00860822">
        <w:rPr>
          <w:i w:val="0"/>
          <w:sz w:val="24"/>
          <w:szCs w:val="24"/>
          <w:lang w:val="kk-KZ"/>
        </w:rPr>
        <w:t xml:space="preserve">. </w:t>
      </w:r>
      <w:r w:rsidRPr="00216BFE">
        <w:rPr>
          <w:i w:val="0"/>
          <w:sz w:val="24"/>
          <w:szCs w:val="24"/>
          <w:lang w:val="kk-KZ"/>
        </w:rPr>
        <w:t xml:space="preserve">Руководитель </w:t>
      </w:r>
      <w:r w:rsidR="00216BFE" w:rsidRPr="00216BFE">
        <w:rPr>
          <w:i w:val="0"/>
          <w:sz w:val="24"/>
          <w:szCs w:val="24"/>
        </w:rPr>
        <w:t>отдел</w:t>
      </w:r>
      <w:r w:rsidR="00881CB0">
        <w:rPr>
          <w:i w:val="0"/>
          <w:sz w:val="24"/>
          <w:szCs w:val="24"/>
          <w:lang w:val="kk-KZ"/>
        </w:rPr>
        <w:t>а</w:t>
      </w:r>
      <w:r w:rsidR="00216BFE" w:rsidRPr="00216BFE">
        <w:rPr>
          <w:i w:val="0"/>
          <w:sz w:val="24"/>
          <w:szCs w:val="24"/>
        </w:rPr>
        <w:t xml:space="preserve"> взимания</w:t>
      </w:r>
      <w:r w:rsidR="00216BFE" w:rsidRPr="00216BFE">
        <w:rPr>
          <w:i w:val="0"/>
          <w:sz w:val="24"/>
          <w:szCs w:val="24"/>
          <w:lang w:val="kk-KZ"/>
        </w:rPr>
        <w:t xml:space="preserve">   Управления</w:t>
      </w:r>
      <w:r w:rsidR="00216BFE" w:rsidRPr="00216BFE">
        <w:rPr>
          <w:i w:val="0"/>
          <w:sz w:val="24"/>
          <w:szCs w:val="24"/>
        </w:rPr>
        <w:t xml:space="preserve"> по работе с задолженностью</w:t>
      </w:r>
      <w:r w:rsidR="00216BFE" w:rsidRPr="00216BFE">
        <w:rPr>
          <w:i w:val="0"/>
          <w:sz w:val="24"/>
          <w:szCs w:val="24"/>
          <w:lang w:val="kk-KZ"/>
        </w:rPr>
        <w:t xml:space="preserve">     </w:t>
      </w:r>
      <w:r w:rsidRPr="00216BFE">
        <w:rPr>
          <w:bCs w:val="0"/>
          <w:i w:val="0"/>
          <w:iCs w:val="0"/>
          <w:sz w:val="24"/>
          <w:szCs w:val="24"/>
          <w:lang w:val="kk-KZ"/>
        </w:rPr>
        <w:t xml:space="preserve">Департамента государственных доходов по городу Шымкент </w:t>
      </w:r>
      <w:r w:rsidRPr="00216BFE">
        <w:rPr>
          <w:i w:val="0"/>
          <w:sz w:val="24"/>
          <w:szCs w:val="24"/>
          <w:lang w:val="kk-KZ"/>
        </w:rPr>
        <w:t xml:space="preserve">Комитета государственных доходов Министерства  финансов  Республики   Казахстан </w:t>
      </w:r>
      <w:r w:rsidRPr="00216BFE">
        <w:rPr>
          <w:i w:val="0"/>
          <w:sz w:val="24"/>
          <w:szCs w:val="24"/>
        </w:rPr>
        <w:t>(</w:t>
      </w:r>
      <w:r w:rsidRPr="00216BFE">
        <w:rPr>
          <w:i w:val="0"/>
          <w:sz w:val="24"/>
          <w:szCs w:val="24"/>
          <w:lang w:val="kk-KZ"/>
        </w:rPr>
        <w:t>категория С-О-</w:t>
      </w:r>
      <w:r w:rsidR="007F50EA">
        <w:rPr>
          <w:i w:val="0"/>
          <w:sz w:val="24"/>
          <w:szCs w:val="24"/>
          <w:lang w:val="kk-KZ"/>
        </w:rPr>
        <w:t>4</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F01E0A" w:rsidRDefault="00C72163" w:rsidP="00F01E0A">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00F01E0A">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F01E0A">
        <w:rPr>
          <w:b w:val="0"/>
          <w:i w:val="0"/>
          <w:sz w:val="24"/>
          <w:szCs w:val="24"/>
          <w:lang w:val="kk-KZ"/>
        </w:rPr>
        <w:t>Общее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проводит</w:t>
      </w:r>
      <w:r w:rsidR="00CD165F">
        <w:rPr>
          <w:b w:val="0"/>
          <w:i w:val="0"/>
          <w:sz w:val="24"/>
          <w:szCs w:val="24"/>
          <w:lang w:val="kk-KZ"/>
        </w:rPr>
        <w:t xml:space="preserve"> </w:t>
      </w:r>
      <w:r w:rsidR="00F01E0A">
        <w:rPr>
          <w:b w:val="0"/>
          <w:i w:val="0"/>
          <w:sz w:val="24"/>
          <w:szCs w:val="24"/>
          <w:lang w:val="kk-KZ"/>
        </w:rPr>
        <w:t xml:space="preserve"> налоговые обследования в отношении налогоплательщиков, проводит разъяснительные работы  и консультации среди </w:t>
      </w:r>
      <w:r w:rsidR="00F01E0A">
        <w:rPr>
          <w:b w:val="0"/>
          <w:i w:val="0"/>
          <w:sz w:val="24"/>
          <w:szCs w:val="24"/>
          <w:lang w:val="kk-KZ"/>
        </w:rPr>
        <w:lastRenderedPageBreak/>
        <w:t>налогоплательщиков; осуществля</w:t>
      </w:r>
      <w:r w:rsidR="00CD165F">
        <w:rPr>
          <w:b w:val="0"/>
          <w:i w:val="0"/>
          <w:sz w:val="24"/>
          <w:szCs w:val="24"/>
          <w:lang w:val="kk-KZ"/>
        </w:rPr>
        <w:t>е</w:t>
      </w:r>
      <w:r w:rsidR="00F01E0A">
        <w:rPr>
          <w:b w:val="0"/>
          <w:i w:val="0"/>
          <w:sz w:val="24"/>
          <w:szCs w:val="24"/>
          <w:lang w:val="kk-KZ"/>
        </w:rPr>
        <w:t xml:space="preserve">т контроль и организацию работ по взысканию задолженности с должников. </w:t>
      </w:r>
    </w:p>
    <w:p w:rsidR="00C72163" w:rsidRPr="00007107" w:rsidRDefault="00C72163" w:rsidP="00C72163">
      <w:pPr>
        <w:jc w:val="both"/>
        <w:rPr>
          <w:b w:val="0"/>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72163" w:rsidRPr="00F7242E" w:rsidRDefault="00C72163" w:rsidP="00C7216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E464F" w:rsidRDefault="00881CB0" w:rsidP="007A4259">
      <w:pPr>
        <w:tabs>
          <w:tab w:val="left" w:pos="709"/>
          <w:tab w:val="left" w:pos="9639"/>
        </w:tabs>
        <w:jc w:val="both"/>
        <w:rPr>
          <w:b w:val="0"/>
          <w:i w:val="0"/>
          <w:lang w:val="kk-KZ"/>
        </w:rPr>
      </w:pPr>
      <w:r>
        <w:rPr>
          <w:i w:val="0"/>
          <w:sz w:val="24"/>
          <w:szCs w:val="24"/>
          <w:lang w:val="kk-KZ"/>
        </w:rPr>
        <w:t xml:space="preserve">            </w:t>
      </w:r>
    </w:p>
    <w:p w:rsidR="000E464F" w:rsidRPr="000E464F" w:rsidRDefault="000E464F" w:rsidP="004D1330">
      <w:pPr>
        <w:pStyle w:val="FR1"/>
        <w:tabs>
          <w:tab w:val="left" w:pos="9356"/>
          <w:tab w:val="left" w:pos="9639"/>
        </w:tabs>
        <w:spacing w:after="0"/>
        <w:jc w:val="both"/>
        <w:rPr>
          <w:rFonts w:ascii="Times New Roman" w:hAnsi="Times New Roman"/>
          <w:b w:val="0"/>
          <w:i w:val="0"/>
          <w:lang w:val="kk-KZ"/>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lastRenderedPageBreak/>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E464F" w:rsidRDefault="000E464F"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Pr="003E6C86" w:rsidRDefault="00F07CA0"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1A25"/>
    <w:rsid w:val="00007107"/>
    <w:rsid w:val="000148AB"/>
    <w:rsid w:val="00026767"/>
    <w:rsid w:val="00033C3A"/>
    <w:rsid w:val="00090622"/>
    <w:rsid w:val="000978E6"/>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D2C4A"/>
    <w:rsid w:val="001E45E0"/>
    <w:rsid w:val="002020A7"/>
    <w:rsid w:val="00216BFE"/>
    <w:rsid w:val="0022393D"/>
    <w:rsid w:val="002415C5"/>
    <w:rsid w:val="00242856"/>
    <w:rsid w:val="002507D6"/>
    <w:rsid w:val="002575AC"/>
    <w:rsid w:val="00261FE8"/>
    <w:rsid w:val="00286A81"/>
    <w:rsid w:val="002871EC"/>
    <w:rsid w:val="002959D1"/>
    <w:rsid w:val="0029715C"/>
    <w:rsid w:val="002A1CB2"/>
    <w:rsid w:val="002C78AD"/>
    <w:rsid w:val="002E5AC1"/>
    <w:rsid w:val="002F30D5"/>
    <w:rsid w:val="002F388E"/>
    <w:rsid w:val="002F7DE2"/>
    <w:rsid w:val="00307D0C"/>
    <w:rsid w:val="0031733E"/>
    <w:rsid w:val="00320DE3"/>
    <w:rsid w:val="00334649"/>
    <w:rsid w:val="00335160"/>
    <w:rsid w:val="003463F4"/>
    <w:rsid w:val="00365DB4"/>
    <w:rsid w:val="00367EB2"/>
    <w:rsid w:val="003906D8"/>
    <w:rsid w:val="003933AB"/>
    <w:rsid w:val="00393BF3"/>
    <w:rsid w:val="003A52D1"/>
    <w:rsid w:val="003B3B59"/>
    <w:rsid w:val="003E6C86"/>
    <w:rsid w:val="0041020B"/>
    <w:rsid w:val="00425202"/>
    <w:rsid w:val="00443E24"/>
    <w:rsid w:val="004518CF"/>
    <w:rsid w:val="0046291F"/>
    <w:rsid w:val="004640A1"/>
    <w:rsid w:val="00497965"/>
    <w:rsid w:val="004C3DB8"/>
    <w:rsid w:val="004D1330"/>
    <w:rsid w:val="004D5F1B"/>
    <w:rsid w:val="004D5FE1"/>
    <w:rsid w:val="004F7A9C"/>
    <w:rsid w:val="00507500"/>
    <w:rsid w:val="00517829"/>
    <w:rsid w:val="00517938"/>
    <w:rsid w:val="00531949"/>
    <w:rsid w:val="00540CD2"/>
    <w:rsid w:val="00550F72"/>
    <w:rsid w:val="00552867"/>
    <w:rsid w:val="005610F6"/>
    <w:rsid w:val="00561866"/>
    <w:rsid w:val="00565E43"/>
    <w:rsid w:val="0058033F"/>
    <w:rsid w:val="005A401E"/>
    <w:rsid w:val="005B5D9E"/>
    <w:rsid w:val="005B7DC5"/>
    <w:rsid w:val="005C3B4A"/>
    <w:rsid w:val="005E3D80"/>
    <w:rsid w:val="005E4784"/>
    <w:rsid w:val="005F4913"/>
    <w:rsid w:val="006159C8"/>
    <w:rsid w:val="006201E0"/>
    <w:rsid w:val="00647A96"/>
    <w:rsid w:val="00651631"/>
    <w:rsid w:val="00652045"/>
    <w:rsid w:val="00657200"/>
    <w:rsid w:val="006728BD"/>
    <w:rsid w:val="006901D1"/>
    <w:rsid w:val="006B0CBE"/>
    <w:rsid w:val="006C011F"/>
    <w:rsid w:val="006D4B27"/>
    <w:rsid w:val="006D4E55"/>
    <w:rsid w:val="006E3308"/>
    <w:rsid w:val="006F0EE2"/>
    <w:rsid w:val="006F5F33"/>
    <w:rsid w:val="00724C9B"/>
    <w:rsid w:val="00737DD5"/>
    <w:rsid w:val="00751081"/>
    <w:rsid w:val="00767A05"/>
    <w:rsid w:val="0077661D"/>
    <w:rsid w:val="007A4259"/>
    <w:rsid w:val="007B65B3"/>
    <w:rsid w:val="007D5BA0"/>
    <w:rsid w:val="007D5F67"/>
    <w:rsid w:val="007D67BB"/>
    <w:rsid w:val="007E49FC"/>
    <w:rsid w:val="007E57B4"/>
    <w:rsid w:val="007F50EA"/>
    <w:rsid w:val="00806E92"/>
    <w:rsid w:val="0081290C"/>
    <w:rsid w:val="008218B7"/>
    <w:rsid w:val="00825FB8"/>
    <w:rsid w:val="00831A7D"/>
    <w:rsid w:val="00836B3F"/>
    <w:rsid w:val="00841D2B"/>
    <w:rsid w:val="00860822"/>
    <w:rsid w:val="0086701B"/>
    <w:rsid w:val="008676CE"/>
    <w:rsid w:val="0087042A"/>
    <w:rsid w:val="00876126"/>
    <w:rsid w:val="00881CB0"/>
    <w:rsid w:val="00884586"/>
    <w:rsid w:val="00891204"/>
    <w:rsid w:val="008D0E3C"/>
    <w:rsid w:val="008D5657"/>
    <w:rsid w:val="008E7E16"/>
    <w:rsid w:val="008F032B"/>
    <w:rsid w:val="0092563E"/>
    <w:rsid w:val="009527EE"/>
    <w:rsid w:val="009B641D"/>
    <w:rsid w:val="009C0CED"/>
    <w:rsid w:val="009C0D78"/>
    <w:rsid w:val="009D084A"/>
    <w:rsid w:val="009D6B85"/>
    <w:rsid w:val="009E11FD"/>
    <w:rsid w:val="009F76B6"/>
    <w:rsid w:val="00A00782"/>
    <w:rsid w:val="00A13A7A"/>
    <w:rsid w:val="00A1437F"/>
    <w:rsid w:val="00A243F6"/>
    <w:rsid w:val="00A37ED8"/>
    <w:rsid w:val="00A40B7C"/>
    <w:rsid w:val="00A40C4C"/>
    <w:rsid w:val="00A41C5D"/>
    <w:rsid w:val="00A47B13"/>
    <w:rsid w:val="00A67F27"/>
    <w:rsid w:val="00A9496E"/>
    <w:rsid w:val="00AD193D"/>
    <w:rsid w:val="00AD50C3"/>
    <w:rsid w:val="00AE2FEF"/>
    <w:rsid w:val="00AE6ECA"/>
    <w:rsid w:val="00AF4B9B"/>
    <w:rsid w:val="00B01588"/>
    <w:rsid w:val="00B05F4E"/>
    <w:rsid w:val="00B07E6E"/>
    <w:rsid w:val="00B07F21"/>
    <w:rsid w:val="00B17BE4"/>
    <w:rsid w:val="00B34EF1"/>
    <w:rsid w:val="00B3625A"/>
    <w:rsid w:val="00B46183"/>
    <w:rsid w:val="00B56C42"/>
    <w:rsid w:val="00B579DB"/>
    <w:rsid w:val="00B60F22"/>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B6153"/>
    <w:rsid w:val="00CC6A69"/>
    <w:rsid w:val="00CD165F"/>
    <w:rsid w:val="00D05383"/>
    <w:rsid w:val="00D34562"/>
    <w:rsid w:val="00D35285"/>
    <w:rsid w:val="00D44828"/>
    <w:rsid w:val="00D5551B"/>
    <w:rsid w:val="00D80135"/>
    <w:rsid w:val="00D818E0"/>
    <w:rsid w:val="00D82B5C"/>
    <w:rsid w:val="00D92900"/>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745F"/>
    <w:rsid w:val="00F07CA0"/>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12</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192</cp:revision>
  <cp:lastPrinted>2019-05-27T12:16:00Z</cp:lastPrinted>
  <dcterms:created xsi:type="dcterms:W3CDTF">2019-05-28T07:21:00Z</dcterms:created>
  <dcterms:modified xsi:type="dcterms:W3CDTF">2019-06-27T12:34:00Z</dcterms:modified>
</cp:coreProperties>
</file>