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D7" w:rsidRPr="00507531" w:rsidRDefault="006B69D7" w:rsidP="006B69D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F62CE" w:rsidRDefault="00AF62CE" w:rsidP="00AF62CE">
      <w:pPr>
        <w:rPr>
          <w:kern w:val="2"/>
          <w:lang w:val="kk-KZ"/>
        </w:rPr>
      </w:pPr>
      <w:r>
        <w:rPr>
          <w:kern w:val="2"/>
          <w:lang w:val="kk-KZ"/>
        </w:rPr>
        <w:t xml:space="preserve"> </w:t>
      </w:r>
    </w:p>
    <w:p w:rsidR="00AF62CE" w:rsidRPr="00384759" w:rsidRDefault="00AF62CE" w:rsidP="00AF62C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BC643C" w:rsidP="00BC643C">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0" w:name="z485"/>
      <w:bookmarkEnd w:id="0"/>
      <w:r w:rsidRPr="00DE0251">
        <w:rPr>
          <w:b w:val="0"/>
          <w:i w:val="0"/>
          <w:sz w:val="24"/>
          <w:szCs w:val="24"/>
          <w:lang w:val="kk-KZ"/>
        </w:rPr>
        <w:t xml:space="preserve">    </w:t>
      </w:r>
    </w:p>
    <w:p w:rsidR="00BC643C" w:rsidRPr="00DE0251" w:rsidRDefault="00BC643C" w:rsidP="00BC643C">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tabs>
          <w:tab w:val="left" w:pos="175"/>
        </w:tabs>
        <w:contextualSpacing/>
        <w:jc w:val="both"/>
        <w:rPr>
          <w:b w:val="0"/>
          <w:i w:val="0"/>
          <w:sz w:val="24"/>
          <w:szCs w:val="24"/>
          <w:lang w:val="kk-KZ"/>
        </w:rPr>
      </w:pPr>
      <w:r w:rsidRPr="00DE0251">
        <w:rPr>
          <w:b w:val="0"/>
          <w:i w:val="0"/>
          <w:color w:val="00000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BC643C" w:rsidRPr="00DE0251" w:rsidRDefault="00BC643C" w:rsidP="00BC643C">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BC643C" w:rsidRDefault="00BC643C" w:rsidP="00BC643C">
      <w:pPr>
        <w:tabs>
          <w:tab w:val="left" w:pos="142"/>
          <w:tab w:val="left" w:pos="245"/>
          <w:tab w:val="center" w:pos="4677"/>
        </w:tabs>
        <w:ind w:left="142" w:firstLine="142"/>
        <w:jc w:val="both"/>
        <w:rPr>
          <w:b w:val="0"/>
          <w:i w:val="0"/>
          <w:sz w:val="24"/>
          <w:szCs w:val="24"/>
          <w:lang w:val="kk-KZ"/>
        </w:rPr>
      </w:pPr>
    </w:p>
    <w:p w:rsidR="00BC643C" w:rsidRPr="007D5F67" w:rsidRDefault="00BC643C" w:rsidP="00BC643C">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BC643C" w:rsidRPr="007D5F67" w:rsidRDefault="00BC643C" w:rsidP="00BC643C">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7D5F67" w:rsidRDefault="00BC643C" w:rsidP="00BC643C">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BC643C" w:rsidRDefault="00BC643C" w:rsidP="00BC643C">
      <w:pPr>
        <w:tabs>
          <w:tab w:val="left" w:pos="380"/>
          <w:tab w:val="center" w:pos="4677"/>
        </w:tabs>
        <w:jc w:val="left"/>
        <w:rPr>
          <w:b w:val="0"/>
          <w:i w:val="0"/>
          <w:sz w:val="24"/>
          <w:szCs w:val="24"/>
          <w:lang w:val="kk-KZ"/>
        </w:rPr>
      </w:pPr>
      <w:r w:rsidRPr="007D5F67">
        <w:rPr>
          <w:b w:val="0"/>
          <w:i w:val="0"/>
          <w:sz w:val="24"/>
          <w:szCs w:val="24"/>
          <w:lang w:val="kk-KZ"/>
        </w:rPr>
        <w:tab/>
      </w:r>
    </w:p>
    <w:p w:rsidR="00BC643C" w:rsidRPr="002A1CB2" w:rsidRDefault="00BC643C" w:rsidP="00BC643C">
      <w:pPr>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146177</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lastRenderedPageBreak/>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767D80" w:rsidRDefault="002A1CB2" w:rsidP="00767D80">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00432CEA" w:rsidRPr="000E0C05">
        <w:rPr>
          <w:i w:val="0"/>
          <w:sz w:val="24"/>
          <w:szCs w:val="24"/>
          <w:lang w:val="kk-KZ"/>
        </w:rPr>
        <w:t>Қазақстан  Республикасы  Қаржы   министрлігі  Мемлекеттік  кірістер  ко</w:t>
      </w:r>
      <w:r w:rsidR="00432CEA" w:rsidRPr="000E0C05">
        <w:rPr>
          <w:b w:val="0"/>
          <w:i w:val="0"/>
          <w:sz w:val="24"/>
          <w:szCs w:val="24"/>
          <w:lang w:val="kk-KZ"/>
        </w:rPr>
        <w:t>ми</w:t>
      </w:r>
      <w:r w:rsidR="00432CEA" w:rsidRPr="000E0C05">
        <w:rPr>
          <w:i w:val="0"/>
          <w:sz w:val="24"/>
          <w:szCs w:val="24"/>
          <w:lang w:val="kk-KZ"/>
        </w:rPr>
        <w:t xml:space="preserve">тетінің   Шымкент  қаласы  бойынша Мемлекеттік кірістер департаментінің </w:t>
      </w:r>
      <w:r w:rsidR="00767D80" w:rsidRPr="00767D80">
        <w:rPr>
          <w:i w:val="0"/>
          <w:sz w:val="24"/>
          <w:szCs w:val="24"/>
          <w:lang w:val="kk-KZ"/>
        </w:rPr>
        <w:t>«Оңтүстік» Арнайы экономикалық аймағы» кеден бекеті</w:t>
      </w:r>
      <w:r w:rsidR="00767D80">
        <w:rPr>
          <w:i w:val="0"/>
          <w:sz w:val="24"/>
          <w:szCs w:val="24"/>
          <w:lang w:val="kk-KZ"/>
        </w:rPr>
        <w:t xml:space="preserve">  басшысының  орынбасары</w:t>
      </w:r>
    </w:p>
    <w:p w:rsidR="00432CEA" w:rsidRPr="008676CE" w:rsidRDefault="00432CEA" w:rsidP="00767D80">
      <w:pPr>
        <w:tabs>
          <w:tab w:val="left" w:pos="709"/>
        </w:tabs>
        <w:jc w:val="both"/>
        <w:rPr>
          <w:i w:val="0"/>
          <w:sz w:val="24"/>
          <w:szCs w:val="24"/>
          <w:lang w:val="kk-KZ"/>
        </w:rPr>
      </w:pP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043818" w:rsidRPr="0046291F" w:rsidRDefault="00432CEA" w:rsidP="00043818">
      <w:pPr>
        <w:tabs>
          <w:tab w:val="left" w:pos="284"/>
          <w:tab w:val="left" w:pos="1134"/>
          <w:tab w:val="left" w:pos="1276"/>
        </w:tabs>
        <w:jc w:val="both"/>
        <w:rPr>
          <w:rFonts w:eastAsia="Calibri"/>
          <w:b w:val="0"/>
          <w:bCs w:val="0"/>
          <w:i w:val="0"/>
          <w:iCs w:val="0"/>
          <w:sz w:val="24"/>
          <w:szCs w:val="24"/>
          <w:lang w:val="kk-KZ"/>
        </w:rPr>
      </w:pPr>
      <w:r w:rsidRPr="00101045">
        <w:rPr>
          <w:sz w:val="24"/>
          <w:szCs w:val="24"/>
          <w:lang w:val="kk-KZ"/>
        </w:rPr>
        <w:t xml:space="preserve">     </w:t>
      </w:r>
      <w:r w:rsidR="00D97E02">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w:t>
      </w:r>
      <w:r w:rsidR="00043818" w:rsidRPr="006B434B">
        <w:rPr>
          <w:rFonts w:eastAsia="Calibri"/>
          <w:b w:val="0"/>
          <w:bCs w:val="0"/>
          <w:i w:val="0"/>
          <w:iCs w:val="0"/>
          <w:sz w:val="24"/>
          <w:szCs w:val="24"/>
          <w:lang w:val="kk-KZ"/>
        </w:rPr>
        <w:t>Кеден бекетінің жұмысын ұйымдастыру, үйлестіру, бақылау және жүзеге асыруды қамтамасыз етеді; кеден бекеті лауазымды тұлғалары арасында қызметтік тәртіпті нығайту бойынша іс-шараларды ұйымдастырады  және жүргізеді; кеден бекеті лауазымды тұлғаларының лауазымдық нұсқаулықтарын</w:t>
      </w:r>
      <w:r w:rsidR="00043818" w:rsidRPr="006B434B">
        <w:rPr>
          <w:rFonts w:eastAsia="Calibri"/>
          <w:bCs w:val="0"/>
          <w:i w:val="0"/>
          <w:iCs w:val="0"/>
          <w:sz w:val="24"/>
          <w:szCs w:val="24"/>
          <w:lang w:val="kk-KZ"/>
        </w:rPr>
        <w:t xml:space="preserve"> </w:t>
      </w:r>
      <w:r w:rsidR="00043818" w:rsidRPr="006B434B">
        <w:rPr>
          <w:rFonts w:eastAsia="Calibri"/>
          <w:b w:val="0"/>
          <w:bCs w:val="0"/>
          <w:i w:val="0"/>
          <w:iCs w:val="0"/>
          <w:sz w:val="24"/>
          <w:szCs w:val="24"/>
          <w:lang w:val="kk-KZ"/>
        </w:rPr>
        <w:t>бөледі  және бақылайды.</w:t>
      </w:r>
    </w:p>
    <w:p w:rsidR="0011506F" w:rsidRPr="0011506F" w:rsidRDefault="00432CEA" w:rsidP="0011506F">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11506F" w:rsidRPr="0011506F">
        <w:rPr>
          <w:b w:val="0"/>
          <w:i w:val="0"/>
          <w:sz w:val="24"/>
          <w:szCs w:val="24"/>
          <w:lang w:val="kk-KZ"/>
        </w:rPr>
        <w:t xml:space="preserve">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w:t>
      </w:r>
      <w:r w:rsidR="0011506F" w:rsidRPr="0011506F">
        <w:rPr>
          <w:rFonts w:eastAsiaTheme="minorHAnsi"/>
          <w:b w:val="0"/>
          <w:i w:val="0"/>
          <w:sz w:val="24"/>
          <w:szCs w:val="24"/>
          <w:lang w:val="kk-KZ" w:eastAsia="en-US"/>
        </w:rPr>
        <w:t>салық  ісі</w:t>
      </w:r>
      <w:r w:rsidR="0011506F" w:rsidRPr="0011506F">
        <w:rPr>
          <w:b w:val="0"/>
          <w:i w:val="0"/>
          <w:sz w:val="24"/>
          <w:szCs w:val="24"/>
          <w:lang w:val="kk-KZ"/>
        </w:rPr>
        <w:t>.</w:t>
      </w:r>
      <w:r w:rsidR="0011506F" w:rsidRPr="0011506F">
        <w:rPr>
          <w:rFonts w:eastAsiaTheme="minorHAnsi"/>
          <w:b w:val="0"/>
          <w:i w:val="0"/>
          <w:sz w:val="24"/>
          <w:szCs w:val="24"/>
          <w:lang w:val="kk-KZ" w:eastAsia="en-US"/>
        </w:rPr>
        <w:t xml:space="preserve">  </w:t>
      </w:r>
    </w:p>
    <w:p w:rsidR="00432CEA" w:rsidRDefault="0011506F" w:rsidP="0011506F">
      <w:pPr>
        <w:jc w:val="both"/>
        <w:rPr>
          <w:b w:val="0"/>
          <w:i w:val="0"/>
          <w:sz w:val="24"/>
          <w:szCs w:val="24"/>
          <w:lang w:val="kk-KZ"/>
        </w:rPr>
      </w:pPr>
      <w:r w:rsidRPr="0011506F">
        <w:rPr>
          <w:sz w:val="26"/>
          <w:szCs w:val="26"/>
          <w:lang w:val="kk-KZ"/>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sidRPr="002A1CB2">
        <w:rPr>
          <w:sz w:val="24"/>
          <w:szCs w:val="24"/>
          <w:lang w:val="kk-KZ"/>
        </w:rPr>
        <w:t xml:space="preserve"> </w:t>
      </w:r>
      <w:r w:rsidR="00432CEA"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35AC8" w:rsidRPr="00750DC1" w:rsidRDefault="005F2139" w:rsidP="00F35AC8">
      <w:pPr>
        <w:tabs>
          <w:tab w:val="left" w:pos="709"/>
        </w:tabs>
        <w:jc w:val="both"/>
        <w:rPr>
          <w:i w:val="0"/>
          <w:sz w:val="24"/>
          <w:szCs w:val="24"/>
          <w:lang w:val="kk-KZ"/>
        </w:rPr>
      </w:pPr>
      <w:r>
        <w:rPr>
          <w:i w:val="0"/>
          <w:sz w:val="24"/>
          <w:szCs w:val="24"/>
          <w:lang w:val="kk-KZ"/>
        </w:rPr>
        <w:t xml:space="preserve">      </w:t>
      </w:r>
      <w:r w:rsidR="008C2A80" w:rsidRPr="008C2A80">
        <w:rPr>
          <w:i w:val="0"/>
          <w:sz w:val="24"/>
          <w:szCs w:val="24"/>
          <w:lang w:val="kk-KZ"/>
        </w:rPr>
        <w:t xml:space="preserve">  </w:t>
      </w:r>
      <w:r>
        <w:rPr>
          <w:i w:val="0"/>
          <w:sz w:val="24"/>
          <w:szCs w:val="24"/>
          <w:lang w:val="kk-KZ"/>
        </w:rPr>
        <w:t xml:space="preserve"> </w:t>
      </w:r>
      <w:r w:rsidR="003C553B">
        <w:rPr>
          <w:i w:val="0"/>
          <w:sz w:val="24"/>
          <w:szCs w:val="24"/>
          <w:lang w:val="kk-KZ"/>
        </w:rPr>
        <w:t>2</w:t>
      </w:r>
      <w:r w:rsidR="00F35AC8">
        <w:rPr>
          <w:i w:val="0"/>
          <w:sz w:val="24"/>
          <w:szCs w:val="24"/>
          <w:lang w:val="kk-KZ"/>
        </w:rPr>
        <w:t xml:space="preserve">. </w:t>
      </w:r>
      <w:r w:rsidR="00F35AC8"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7E6928" w:rsidRPr="007E6928">
        <w:rPr>
          <w:i w:val="0"/>
          <w:sz w:val="24"/>
          <w:szCs w:val="24"/>
          <w:lang w:val="kk-KZ"/>
        </w:rPr>
        <w:t>Талдау және тәуекелдер басқармасы</w:t>
      </w:r>
      <w:r w:rsidR="007E6928" w:rsidRPr="007E6928">
        <w:rPr>
          <w:lang w:val="kk-KZ"/>
        </w:rPr>
        <w:t xml:space="preserve"> </w:t>
      </w:r>
      <w:r w:rsidR="007E6928" w:rsidRPr="007E6928">
        <w:rPr>
          <w:i w:val="0"/>
          <w:sz w:val="24"/>
          <w:szCs w:val="24"/>
          <w:lang w:val="kk-KZ"/>
        </w:rPr>
        <w:t xml:space="preserve">талдау </w:t>
      </w:r>
      <w:r w:rsidR="005C75C6" w:rsidRPr="005C75C6">
        <w:rPr>
          <w:i w:val="0"/>
          <w:sz w:val="24"/>
          <w:szCs w:val="24"/>
          <w:lang w:val="kk-KZ"/>
        </w:rPr>
        <w:t>бөлімінің бас маманы</w:t>
      </w:r>
      <w:r w:rsidR="00F35AC8" w:rsidRPr="006B76F3">
        <w:rPr>
          <w:i w:val="0"/>
          <w:sz w:val="24"/>
          <w:szCs w:val="24"/>
          <w:lang w:val="sr-Cyrl-CS"/>
        </w:rPr>
        <w:t xml:space="preserve"> (</w:t>
      </w:r>
      <w:r w:rsidR="00F35AC8" w:rsidRPr="006B76F3">
        <w:rPr>
          <w:i w:val="0"/>
          <w:sz w:val="24"/>
          <w:szCs w:val="24"/>
          <w:lang w:val="kk-KZ"/>
        </w:rPr>
        <w:t>С-О-</w:t>
      </w:r>
      <w:r w:rsidR="005C75C6">
        <w:rPr>
          <w:i w:val="0"/>
          <w:sz w:val="24"/>
          <w:szCs w:val="24"/>
          <w:lang w:val="kk-KZ"/>
        </w:rPr>
        <w:t>5</w:t>
      </w:r>
      <w:r w:rsidR="00F35AC8" w:rsidRPr="006B76F3">
        <w:rPr>
          <w:i w:val="0"/>
          <w:sz w:val="24"/>
          <w:szCs w:val="24"/>
          <w:lang w:val="kk-KZ"/>
        </w:rPr>
        <w:t xml:space="preserve"> </w:t>
      </w:r>
      <w:r w:rsidR="00F35AC8" w:rsidRPr="006B76F3">
        <w:rPr>
          <w:i w:val="0"/>
          <w:iCs w:val="0"/>
          <w:sz w:val="24"/>
          <w:szCs w:val="24"/>
          <w:lang w:val="kk-KZ"/>
        </w:rPr>
        <w:t xml:space="preserve"> </w:t>
      </w:r>
      <w:r w:rsidR="00F35AC8" w:rsidRPr="006B76F3">
        <w:rPr>
          <w:i w:val="0"/>
          <w:sz w:val="24"/>
          <w:szCs w:val="24"/>
          <w:lang w:val="kk-KZ"/>
        </w:rPr>
        <w:t>санаты), 1 бірлік.</w:t>
      </w:r>
    </w:p>
    <w:p w:rsidR="002C7436" w:rsidRPr="002C7436" w:rsidRDefault="002C7436" w:rsidP="002C7436">
      <w:pPr>
        <w:pStyle w:val="1"/>
        <w:rPr>
          <w:snapToGrid w:val="0"/>
          <w:sz w:val="24"/>
          <w:szCs w:val="24"/>
          <w:lang w:val="kk-KZ"/>
        </w:rPr>
      </w:pPr>
      <w:r w:rsidRPr="002C7436">
        <w:rPr>
          <w:b/>
          <w:sz w:val="24"/>
          <w:szCs w:val="24"/>
          <w:lang w:val="kk-KZ"/>
        </w:rPr>
        <w:t xml:space="preserve">         </w:t>
      </w:r>
      <w:r w:rsidR="00F35AC8" w:rsidRPr="002C7436">
        <w:rPr>
          <w:b/>
          <w:sz w:val="24"/>
          <w:szCs w:val="24"/>
          <w:lang w:val="kk-KZ"/>
        </w:rPr>
        <w:t>Функционалды міндеттері:</w:t>
      </w:r>
      <w:r w:rsidR="00F35AC8" w:rsidRPr="00C45F84">
        <w:rPr>
          <w:sz w:val="24"/>
          <w:szCs w:val="24"/>
          <w:lang w:val="kk-KZ"/>
        </w:rPr>
        <w:t xml:space="preserve"> </w:t>
      </w:r>
      <w:r w:rsidRPr="002C7436">
        <w:rPr>
          <w:snapToGrid w:val="0"/>
          <w:sz w:val="24"/>
          <w:szCs w:val="24"/>
          <w:lang w:val="kk-KZ"/>
        </w:rPr>
        <w:t>бө</w:t>
      </w:r>
      <w:r w:rsidRPr="002C7436">
        <w:rPr>
          <w:bCs/>
          <w:snapToGrid w:val="0"/>
          <w:sz w:val="24"/>
          <w:szCs w:val="24"/>
          <w:lang w:val="kk-KZ"/>
        </w:rPr>
        <w:t xml:space="preserve">лімнің </w:t>
      </w:r>
      <w:r w:rsidRPr="002C7436">
        <w:rPr>
          <w:snapToGrid w:val="0"/>
          <w:sz w:val="24"/>
          <w:szCs w:val="24"/>
          <w:lang w:val="kk-KZ"/>
        </w:rPr>
        <w:t>құзыреті шегінде есептік ақпараттарды дайындау; төлем көздері мен мекемелер және қызмет түрі кесіндісінде жоспардың орындалмауы</w:t>
      </w:r>
      <w:bookmarkStart w:id="1" w:name="_GoBack"/>
      <w:bookmarkEnd w:id="1"/>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F35AC8" w:rsidRPr="00E423F5" w:rsidRDefault="00BB20D3" w:rsidP="00BB20D3">
      <w:pPr>
        <w:spacing w:line="285" w:lineRule="atLeast"/>
        <w:ind w:firstLine="426"/>
        <w:jc w:val="both"/>
        <w:textAlignment w:val="baseline"/>
        <w:rPr>
          <w:b w:val="0"/>
          <w:i w:val="0"/>
          <w:sz w:val="24"/>
          <w:szCs w:val="24"/>
          <w:lang w:val="kk-KZ"/>
        </w:rPr>
      </w:pPr>
      <w:r>
        <w:rPr>
          <w:sz w:val="24"/>
          <w:szCs w:val="24"/>
          <w:lang w:val="kk-KZ"/>
        </w:rPr>
        <w:t xml:space="preserve"> </w:t>
      </w:r>
      <w:r w:rsidR="00F35AC8" w:rsidRPr="00C45F84">
        <w:rPr>
          <w:sz w:val="24"/>
          <w:szCs w:val="24"/>
          <w:lang w:val="kk-KZ"/>
        </w:rPr>
        <w:t xml:space="preserve"> </w:t>
      </w:r>
      <w:r w:rsidR="00F35AC8" w:rsidRPr="00C45F84">
        <w:rPr>
          <w:i w:val="0"/>
          <w:sz w:val="24"/>
          <w:szCs w:val="24"/>
          <w:lang w:val="kk-KZ"/>
        </w:rPr>
        <w:t>Конкурсқа қатысушыларға қойылатын талаптар:</w:t>
      </w:r>
      <w:r w:rsidR="00F35AC8" w:rsidRPr="00C45F84">
        <w:rPr>
          <w:b w:val="0"/>
          <w:i w:val="0"/>
          <w:sz w:val="24"/>
          <w:szCs w:val="24"/>
          <w:lang w:val="kk-KZ"/>
        </w:rPr>
        <w:t xml:space="preserve"> жоғары білім: </w:t>
      </w:r>
      <w:r w:rsidR="00F35AC8" w:rsidRPr="00C45F84">
        <w:rPr>
          <w:rFonts w:eastAsiaTheme="minorHAnsi"/>
          <w:b w:val="0"/>
          <w:i w:val="0"/>
          <w:sz w:val="24"/>
          <w:szCs w:val="24"/>
          <w:lang w:val="kk-KZ" w:eastAsia="en-US"/>
        </w:rPr>
        <w:t>Əлеуметтік ғылымдар, экономика жəне бизнес (</w:t>
      </w:r>
      <w:r w:rsidR="00F35AC8" w:rsidRPr="00C45F84">
        <w:rPr>
          <w:b w:val="0"/>
          <w:i w:val="0"/>
          <w:sz w:val="24"/>
          <w:szCs w:val="24"/>
          <w:lang w:val="kk-KZ"/>
        </w:rPr>
        <w:t>Экономика,  әлемдік  экономика,  есеп және аудит,   қ</w:t>
      </w:r>
      <w:r w:rsidR="00F35AC8" w:rsidRPr="00C45F84">
        <w:rPr>
          <w:rFonts w:eastAsiaTheme="minorHAnsi"/>
          <w:b w:val="0"/>
          <w:i w:val="0"/>
          <w:sz w:val="24"/>
          <w:szCs w:val="24"/>
          <w:lang w:val="kk-KZ" w:eastAsia="en-US"/>
        </w:rPr>
        <w:t>аржы,</w:t>
      </w:r>
      <w:r w:rsidR="00F35AC8" w:rsidRPr="00C45F84">
        <w:rPr>
          <w:rFonts w:ascii="TimesNewRoman" w:eastAsiaTheme="minorHAnsi" w:hAnsi="TimesNewRoman" w:cs="TimesNewRoman"/>
          <w:b w:val="0"/>
          <w:i w:val="0"/>
          <w:sz w:val="24"/>
          <w:szCs w:val="24"/>
          <w:lang w:val="kk-KZ" w:eastAsia="en-US"/>
        </w:rPr>
        <w:t xml:space="preserve"> </w:t>
      </w:r>
      <w:r w:rsidR="00F35AC8"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00F35AC8" w:rsidRPr="00E423F5">
        <w:rPr>
          <w:rFonts w:eastAsiaTheme="minorHAnsi"/>
          <w:b w:val="0"/>
          <w:i w:val="0"/>
          <w:sz w:val="24"/>
          <w:szCs w:val="24"/>
          <w:lang w:val="kk-KZ" w:eastAsia="en-US"/>
        </w:rPr>
        <w:t xml:space="preserve"> құқық, құқық қорғау қызметі,</w:t>
      </w:r>
      <w:r w:rsidR="00F35AC8" w:rsidRPr="00E423F5">
        <w:rPr>
          <w:rFonts w:ascii="TimesNewRoman" w:eastAsiaTheme="minorHAnsi" w:hAnsi="TimesNewRoman" w:cs="TimesNewRoman"/>
          <w:b w:val="0"/>
          <w:i w:val="0"/>
          <w:sz w:val="24"/>
          <w:szCs w:val="24"/>
          <w:lang w:val="kk-KZ" w:eastAsia="en-US"/>
        </w:rPr>
        <w:t xml:space="preserve"> </w:t>
      </w:r>
      <w:r w:rsidR="00F35AC8" w:rsidRPr="00E423F5">
        <w:rPr>
          <w:rFonts w:eastAsiaTheme="minorHAnsi"/>
          <w:b w:val="0"/>
          <w:i w:val="0"/>
          <w:sz w:val="24"/>
          <w:szCs w:val="24"/>
          <w:lang w:val="kk-KZ" w:eastAsia="en-US"/>
        </w:rPr>
        <w:t>кеден ici), салық  ісі</w:t>
      </w:r>
      <w:r w:rsidR="00F35AC8">
        <w:rPr>
          <w:rFonts w:eastAsiaTheme="minorHAnsi"/>
          <w:b w:val="0"/>
          <w:i w:val="0"/>
          <w:sz w:val="24"/>
          <w:szCs w:val="24"/>
          <w:lang w:val="kk-KZ" w:eastAsia="en-US"/>
        </w:rPr>
        <w:t>.</w:t>
      </w:r>
      <w:r w:rsidR="00F35AC8" w:rsidRPr="00E423F5">
        <w:rPr>
          <w:rFonts w:eastAsiaTheme="minorHAnsi"/>
          <w:b w:val="0"/>
          <w:i w:val="0"/>
          <w:sz w:val="24"/>
          <w:szCs w:val="24"/>
          <w:lang w:val="kk-KZ" w:eastAsia="en-US"/>
        </w:rPr>
        <w:t xml:space="preserve">  </w:t>
      </w:r>
    </w:p>
    <w:p w:rsidR="00F35AC8" w:rsidRPr="002A1CB2" w:rsidRDefault="00F35AC8" w:rsidP="00F35AC8">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87218" w:rsidRPr="00750DC1" w:rsidRDefault="00187218" w:rsidP="00736E57">
      <w:pPr>
        <w:tabs>
          <w:tab w:val="left" w:pos="567"/>
          <w:tab w:val="left" w:pos="709"/>
        </w:tabs>
        <w:jc w:val="both"/>
        <w:rPr>
          <w:i w:val="0"/>
          <w:sz w:val="24"/>
          <w:szCs w:val="24"/>
          <w:lang w:val="kk-KZ"/>
        </w:rPr>
      </w:pPr>
      <w:r>
        <w:rPr>
          <w:i w:val="0"/>
          <w:sz w:val="24"/>
          <w:szCs w:val="24"/>
          <w:lang w:val="kk-KZ"/>
        </w:rPr>
        <w:t xml:space="preserve">     </w:t>
      </w:r>
      <w:r w:rsidR="00736E57">
        <w:rPr>
          <w:i w:val="0"/>
          <w:sz w:val="24"/>
          <w:szCs w:val="24"/>
          <w:lang w:val="kk-KZ"/>
        </w:rPr>
        <w:t xml:space="preserve"> </w:t>
      </w:r>
      <w:r>
        <w:rPr>
          <w:i w:val="0"/>
          <w:sz w:val="24"/>
          <w:szCs w:val="24"/>
          <w:lang w:val="kk-KZ"/>
        </w:rPr>
        <w:t xml:space="preserve">  </w:t>
      </w:r>
      <w:r w:rsidR="00FC1969">
        <w:rPr>
          <w:i w:val="0"/>
          <w:sz w:val="24"/>
          <w:szCs w:val="24"/>
          <w:lang w:val="kk-KZ"/>
        </w:rPr>
        <w:t>3</w:t>
      </w:r>
      <w:r>
        <w:rPr>
          <w:i w:val="0"/>
          <w:sz w:val="24"/>
          <w:szCs w:val="24"/>
          <w:lang w:val="kk-KZ"/>
        </w:rPr>
        <w:t xml:space="preserve">. </w:t>
      </w:r>
      <w:r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F27FDE" w:rsidRPr="00F27FDE">
        <w:rPr>
          <w:i w:val="0"/>
          <w:sz w:val="24"/>
          <w:szCs w:val="24"/>
          <w:lang w:val="kk-KZ"/>
        </w:rPr>
        <w:t>Камералдық мониторинг басқармасы</w:t>
      </w:r>
      <w:r w:rsidR="00F27FDE" w:rsidRPr="00F27FDE">
        <w:rPr>
          <w:lang w:val="kk-KZ"/>
        </w:rPr>
        <w:t xml:space="preserve"> </w:t>
      </w:r>
      <w:r w:rsidR="00F27FDE" w:rsidRPr="00F27FDE">
        <w:rPr>
          <w:i w:val="0"/>
          <w:sz w:val="24"/>
          <w:szCs w:val="24"/>
          <w:lang w:val="kk-KZ"/>
        </w:rPr>
        <w:t xml:space="preserve">№1 камералдық  мониторинг </w:t>
      </w:r>
      <w:r w:rsidR="00342E11" w:rsidRPr="00342E11">
        <w:rPr>
          <w:i w:val="0"/>
          <w:sz w:val="24"/>
          <w:szCs w:val="24"/>
          <w:lang w:val="kk-KZ"/>
        </w:rPr>
        <w:t>бөлімінің   бас  маманы</w:t>
      </w:r>
      <w:r w:rsidRPr="006B76F3">
        <w:rPr>
          <w:i w:val="0"/>
          <w:sz w:val="24"/>
          <w:szCs w:val="24"/>
          <w:lang w:val="sr-Cyrl-CS"/>
        </w:rPr>
        <w:t xml:space="preserve"> (</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1541C1" w:rsidRPr="001541C1" w:rsidRDefault="001F04E3" w:rsidP="001541C1">
      <w:pPr>
        <w:jc w:val="both"/>
        <w:rPr>
          <w:b w:val="0"/>
          <w:i w:val="0"/>
          <w:sz w:val="24"/>
          <w:szCs w:val="24"/>
          <w:lang w:val="kk-KZ"/>
        </w:rPr>
      </w:pPr>
      <w:r>
        <w:rPr>
          <w:sz w:val="24"/>
          <w:szCs w:val="24"/>
          <w:lang w:val="kk-KZ"/>
        </w:rPr>
        <w:t xml:space="preserve">      </w:t>
      </w:r>
      <w:r w:rsidR="00187218" w:rsidRPr="001541C1">
        <w:rPr>
          <w:i w:val="0"/>
          <w:sz w:val="24"/>
          <w:szCs w:val="24"/>
          <w:lang w:val="kk-KZ"/>
        </w:rPr>
        <w:t>Функционалды міндеттері:</w:t>
      </w:r>
      <w:r w:rsidR="00187218" w:rsidRPr="00C45F84">
        <w:rPr>
          <w:sz w:val="24"/>
          <w:szCs w:val="24"/>
          <w:lang w:val="kk-KZ"/>
        </w:rPr>
        <w:t xml:space="preserve"> </w:t>
      </w:r>
      <w:r w:rsidR="001541C1" w:rsidRPr="001541C1">
        <w:rPr>
          <w:b w:val="0"/>
          <w:i w:val="0"/>
          <w:sz w:val="24"/>
          <w:szCs w:val="24"/>
          <w:lang w:val="kk-KZ"/>
        </w:rPr>
        <w:t xml:space="preserve">Салық төлеушілердің тапсырған салық есептіліктері </w:t>
      </w:r>
      <w:r w:rsidR="001541C1" w:rsidRPr="001541C1">
        <w:rPr>
          <w:b w:val="0"/>
          <w:i w:val="0"/>
          <w:sz w:val="24"/>
          <w:szCs w:val="24"/>
          <w:lang w:val="kk-KZ"/>
        </w:rPr>
        <w:lastRenderedPageBreak/>
        <w:t>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001541C1" w:rsidRPr="001541C1">
        <w:rPr>
          <w:sz w:val="24"/>
          <w:szCs w:val="24"/>
          <w:lang w:val="kk-KZ"/>
        </w:rPr>
        <w:t>.</w:t>
      </w:r>
    </w:p>
    <w:p w:rsidR="00187218" w:rsidRPr="00E423F5" w:rsidRDefault="00C41D98" w:rsidP="001541C1">
      <w:pPr>
        <w:pStyle w:val="1"/>
        <w:rPr>
          <w:b/>
          <w:i/>
          <w:sz w:val="24"/>
          <w:szCs w:val="24"/>
          <w:lang w:val="kk-KZ"/>
        </w:rPr>
      </w:pPr>
      <w:r>
        <w:rPr>
          <w:sz w:val="24"/>
          <w:szCs w:val="24"/>
          <w:lang w:val="kk-KZ"/>
        </w:rPr>
        <w:t xml:space="preserve">      </w:t>
      </w:r>
      <w:r w:rsidR="00187218" w:rsidRPr="00C45F84">
        <w:rPr>
          <w:sz w:val="24"/>
          <w:szCs w:val="24"/>
          <w:lang w:val="kk-KZ"/>
        </w:rPr>
        <w:t xml:space="preserve"> </w:t>
      </w:r>
      <w:r w:rsidR="00187218" w:rsidRPr="00C41D98">
        <w:rPr>
          <w:b/>
          <w:sz w:val="24"/>
          <w:szCs w:val="24"/>
          <w:lang w:val="kk-KZ"/>
        </w:rPr>
        <w:t>Конкурсқа қатысушыларға қойылатын талаптар</w:t>
      </w:r>
      <w:r w:rsidR="00187218" w:rsidRPr="00C45F84">
        <w:rPr>
          <w:sz w:val="24"/>
          <w:szCs w:val="24"/>
          <w:lang w:val="kk-KZ"/>
        </w:rPr>
        <w:t xml:space="preserve">: жоғары білім: </w:t>
      </w:r>
      <w:r w:rsidR="00187218" w:rsidRPr="00C45F84">
        <w:rPr>
          <w:rFonts w:eastAsiaTheme="minorHAnsi"/>
          <w:sz w:val="24"/>
          <w:szCs w:val="24"/>
          <w:lang w:val="kk-KZ" w:eastAsia="en-US"/>
        </w:rPr>
        <w:t>Əлеуметтік ғылымдар, экономика жəне бизнес (</w:t>
      </w:r>
      <w:r w:rsidR="00187218" w:rsidRPr="00C45F84">
        <w:rPr>
          <w:sz w:val="24"/>
          <w:szCs w:val="24"/>
          <w:lang w:val="kk-KZ"/>
        </w:rPr>
        <w:t>Экономика,  әлемдік  экономика,  есеп және аудит,   қ</w:t>
      </w:r>
      <w:r w:rsidR="00187218" w:rsidRPr="00C45F84">
        <w:rPr>
          <w:rFonts w:eastAsiaTheme="minorHAnsi"/>
          <w:sz w:val="24"/>
          <w:szCs w:val="24"/>
          <w:lang w:val="kk-KZ" w:eastAsia="en-US"/>
        </w:rPr>
        <w:t>аржы,</w:t>
      </w:r>
      <w:r w:rsidR="00187218" w:rsidRPr="00C45F84">
        <w:rPr>
          <w:rFonts w:ascii="TimesNewRoman" w:eastAsiaTheme="minorHAnsi" w:hAnsi="TimesNewRoman" w:cs="TimesNewRoman"/>
          <w:sz w:val="24"/>
          <w:szCs w:val="24"/>
          <w:lang w:val="kk-KZ" w:eastAsia="en-US"/>
        </w:rPr>
        <w:t xml:space="preserve"> </w:t>
      </w:r>
      <w:r w:rsidR="00187218" w:rsidRPr="00C45F84">
        <w:rPr>
          <w:rFonts w:eastAsiaTheme="minorHAnsi"/>
          <w:sz w:val="24"/>
          <w:szCs w:val="24"/>
          <w:lang w:val="kk-KZ" w:eastAsia="en-US"/>
        </w:rPr>
        <w:t>мемлекеттік жəне жергілікті басқару, менеджмент), құқық (құқықтану, халықаралық</w:t>
      </w:r>
      <w:r w:rsidR="00187218" w:rsidRPr="00E423F5">
        <w:rPr>
          <w:rFonts w:eastAsiaTheme="minorHAnsi"/>
          <w:sz w:val="24"/>
          <w:szCs w:val="24"/>
          <w:lang w:val="kk-KZ" w:eastAsia="en-US"/>
        </w:rPr>
        <w:t xml:space="preserve"> құқық, құқық қорғау қызметі,</w:t>
      </w:r>
      <w:r w:rsidR="00187218" w:rsidRPr="00E423F5">
        <w:rPr>
          <w:rFonts w:ascii="TimesNewRoman" w:eastAsiaTheme="minorHAnsi" w:hAnsi="TimesNewRoman" w:cs="TimesNewRoman"/>
          <w:sz w:val="24"/>
          <w:szCs w:val="24"/>
          <w:lang w:val="kk-KZ" w:eastAsia="en-US"/>
        </w:rPr>
        <w:t xml:space="preserve"> </w:t>
      </w:r>
      <w:r w:rsidR="00187218" w:rsidRPr="00E423F5">
        <w:rPr>
          <w:rFonts w:eastAsiaTheme="minorHAnsi"/>
          <w:sz w:val="24"/>
          <w:szCs w:val="24"/>
          <w:lang w:val="kk-KZ" w:eastAsia="en-US"/>
        </w:rPr>
        <w:t>кеден ici), салық  ісі</w:t>
      </w:r>
      <w:r w:rsidR="00187218">
        <w:rPr>
          <w:rFonts w:eastAsiaTheme="minorHAnsi"/>
          <w:sz w:val="24"/>
          <w:szCs w:val="24"/>
          <w:lang w:val="kk-KZ" w:eastAsia="en-US"/>
        </w:rPr>
        <w:t>.</w:t>
      </w:r>
      <w:r w:rsidR="00187218" w:rsidRPr="00E423F5">
        <w:rPr>
          <w:rFonts w:eastAsiaTheme="minorHAnsi"/>
          <w:sz w:val="24"/>
          <w:szCs w:val="24"/>
          <w:lang w:val="kk-KZ" w:eastAsia="en-US"/>
        </w:rPr>
        <w:t xml:space="preserve">  </w:t>
      </w:r>
    </w:p>
    <w:p w:rsidR="00187218" w:rsidRPr="002A1CB2" w:rsidRDefault="00187218" w:rsidP="00187218">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6B0CBE" w:rsidRDefault="00E1538F" w:rsidP="007D3D12">
      <w:pPr>
        <w:tabs>
          <w:tab w:val="left" w:pos="709"/>
        </w:tabs>
        <w:jc w:val="both"/>
        <w:rPr>
          <w:i w:val="0"/>
          <w:sz w:val="24"/>
          <w:szCs w:val="24"/>
          <w:lang w:val="kk-KZ"/>
        </w:rPr>
      </w:pPr>
      <w:r>
        <w:rPr>
          <w:i w:val="0"/>
          <w:sz w:val="24"/>
          <w:szCs w:val="24"/>
          <w:lang w:val="kk-KZ"/>
        </w:rPr>
        <w:t xml:space="preserve">       </w:t>
      </w:r>
      <w:r w:rsidR="005A3868">
        <w:rPr>
          <w:i w:val="0"/>
          <w:sz w:val="24"/>
          <w:szCs w:val="24"/>
          <w:lang w:val="kk-KZ"/>
        </w:rPr>
        <w:t xml:space="preserve"> </w:t>
      </w:r>
      <w:r w:rsidR="00703707">
        <w:rPr>
          <w:i w:val="0"/>
          <w:sz w:val="24"/>
          <w:szCs w:val="24"/>
          <w:lang w:val="kk-KZ"/>
        </w:rPr>
        <w:t>4</w:t>
      </w:r>
      <w:r w:rsidR="007D3D12" w:rsidRPr="005C75C6">
        <w:rPr>
          <w:i w:val="0"/>
          <w:sz w:val="24"/>
          <w:szCs w:val="24"/>
          <w:lang w:val="kk-KZ"/>
        </w:rPr>
        <w:t>.</w:t>
      </w:r>
      <w:r w:rsidR="007D3D12" w:rsidRPr="00B077B4">
        <w:rPr>
          <w:i w:val="0"/>
          <w:sz w:val="24"/>
          <w:szCs w:val="24"/>
          <w:lang w:val="kk-KZ"/>
        </w:rPr>
        <w:t xml:space="preserve"> Қазақстан  Республикасы  Қаржы   министрлігі  Мемлекеттік  кірістер  ко</w:t>
      </w:r>
      <w:r w:rsidR="007D3D12" w:rsidRPr="00B077B4">
        <w:rPr>
          <w:b w:val="0"/>
          <w:i w:val="0"/>
          <w:sz w:val="24"/>
          <w:szCs w:val="24"/>
          <w:lang w:val="kk-KZ"/>
        </w:rPr>
        <w:t>ми</w:t>
      </w:r>
      <w:r w:rsidR="007D3D12" w:rsidRPr="00B077B4">
        <w:rPr>
          <w:i w:val="0"/>
          <w:sz w:val="24"/>
          <w:szCs w:val="24"/>
          <w:lang w:val="kk-KZ"/>
        </w:rPr>
        <w:t xml:space="preserve">тетінің   Шымкент  қаласы  бойынша Мемлекеттік кірістер департаментінің </w:t>
      </w:r>
      <w:r w:rsidR="0081404D" w:rsidRPr="0081404D">
        <w:rPr>
          <w:i w:val="0"/>
          <w:sz w:val="24"/>
          <w:szCs w:val="24"/>
          <w:lang w:val="kk-KZ"/>
        </w:rPr>
        <w:t>Өндірістік емес төлемдер басқармасы</w:t>
      </w:r>
      <w:r w:rsidR="0081404D" w:rsidRPr="0081404D">
        <w:rPr>
          <w:lang w:val="kk-KZ"/>
        </w:rPr>
        <w:t xml:space="preserve"> </w:t>
      </w:r>
      <w:r w:rsidR="0081404D" w:rsidRPr="0081404D">
        <w:rPr>
          <w:i w:val="0"/>
          <w:sz w:val="24"/>
          <w:szCs w:val="24"/>
          <w:lang w:val="kk-KZ"/>
        </w:rPr>
        <w:t xml:space="preserve">уәкілетті органдармен жұмыс </w:t>
      </w:r>
      <w:r w:rsidR="007D3D12" w:rsidRPr="00B077B4">
        <w:rPr>
          <w:i w:val="0"/>
          <w:sz w:val="24"/>
          <w:szCs w:val="24"/>
          <w:lang w:val="kk-KZ"/>
        </w:rPr>
        <w:t>бөлімінің   бас маманы</w:t>
      </w:r>
      <w:r w:rsidR="007D3D12" w:rsidRPr="00B077B4">
        <w:rPr>
          <w:i w:val="0"/>
          <w:sz w:val="24"/>
          <w:szCs w:val="24"/>
          <w:lang w:val="sr-Cyrl-CS"/>
        </w:rPr>
        <w:t xml:space="preserve"> (</w:t>
      </w:r>
      <w:r w:rsidR="007D3D12" w:rsidRPr="00B077B4">
        <w:rPr>
          <w:i w:val="0"/>
          <w:sz w:val="24"/>
          <w:szCs w:val="24"/>
          <w:lang w:val="kk-KZ"/>
        </w:rPr>
        <w:t>С-О-5 санаты), 1 бірлік.</w:t>
      </w:r>
    </w:p>
    <w:p w:rsidR="0081404D" w:rsidRDefault="007D3D12" w:rsidP="0081404D">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81404D" w:rsidRPr="00844060">
        <w:rPr>
          <w:b w:val="0"/>
          <w:i w:val="0"/>
          <w:sz w:val="24"/>
          <w:szCs w:val="24"/>
          <w:lang w:val="kk-KZ"/>
        </w:rPr>
        <w:t>Уәкілетті органдарға тақырыптық тексеру жүргіз</w:t>
      </w:r>
      <w:r w:rsidR="0081404D">
        <w:rPr>
          <w:b w:val="0"/>
          <w:i w:val="0"/>
          <w:sz w:val="24"/>
          <w:szCs w:val="24"/>
          <w:lang w:val="kk-KZ"/>
        </w:rPr>
        <w:t>еді</w:t>
      </w:r>
      <w:r w:rsidR="0081404D" w:rsidRPr="00844060">
        <w:rPr>
          <w:b w:val="0"/>
          <w:i w:val="0"/>
          <w:sz w:val="24"/>
          <w:szCs w:val="24"/>
          <w:lang w:val="kk-KZ"/>
        </w:rPr>
        <w:t xml:space="preserve">; </w:t>
      </w:r>
      <w:r w:rsidR="0081404D">
        <w:rPr>
          <w:b w:val="0"/>
          <w:i w:val="0"/>
          <w:sz w:val="24"/>
          <w:szCs w:val="24"/>
          <w:lang w:val="kk-KZ"/>
        </w:rPr>
        <w:t>б</w:t>
      </w:r>
      <w:r w:rsidR="0081404D"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sidR="0081404D">
        <w:rPr>
          <w:b w:val="0"/>
          <w:i w:val="0"/>
          <w:sz w:val="24"/>
          <w:szCs w:val="24"/>
          <w:lang w:val="kk-KZ"/>
        </w:rPr>
        <w:t>йды</w:t>
      </w:r>
      <w:r w:rsidR="0081404D" w:rsidRPr="00844060">
        <w:rPr>
          <w:b w:val="0"/>
          <w:i w:val="0"/>
          <w:sz w:val="24"/>
          <w:szCs w:val="24"/>
          <w:lang w:val="kk-KZ"/>
        </w:rPr>
        <w:t>;</w:t>
      </w:r>
      <w:r w:rsidR="0081404D">
        <w:rPr>
          <w:b w:val="0"/>
          <w:i w:val="0"/>
          <w:sz w:val="24"/>
          <w:szCs w:val="24"/>
          <w:lang w:val="kk-KZ"/>
        </w:rPr>
        <w:t xml:space="preserve">  ж</w:t>
      </w:r>
      <w:r w:rsidR="0081404D"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sidR="0081404D">
        <w:rPr>
          <w:b w:val="0"/>
          <w:i w:val="0"/>
          <w:sz w:val="24"/>
          <w:szCs w:val="24"/>
          <w:lang w:val="kk-KZ"/>
        </w:rPr>
        <w:t>лықтан</w:t>
      </w:r>
      <w:r w:rsidR="0081404D" w:rsidRPr="00844060">
        <w:rPr>
          <w:b w:val="0"/>
          <w:i w:val="0"/>
          <w:sz w:val="24"/>
          <w:szCs w:val="24"/>
          <w:lang w:val="kk-KZ"/>
        </w:rPr>
        <w:t xml:space="preserve"> түскен тапсырмаларды бекітілген уақытта және сапалы орында</w:t>
      </w:r>
      <w:r w:rsidR="0081404D">
        <w:rPr>
          <w:b w:val="0"/>
          <w:i w:val="0"/>
          <w:sz w:val="24"/>
          <w:szCs w:val="24"/>
          <w:lang w:val="kk-KZ"/>
        </w:rPr>
        <w:t>йды</w:t>
      </w:r>
      <w:r w:rsidR="0081404D" w:rsidRPr="00844060">
        <w:rPr>
          <w:b w:val="0"/>
          <w:i w:val="0"/>
          <w:sz w:val="24"/>
          <w:szCs w:val="24"/>
          <w:lang w:val="kk-KZ"/>
        </w:rPr>
        <w:t xml:space="preserve">; </w:t>
      </w:r>
      <w:r w:rsidR="0081404D">
        <w:rPr>
          <w:b w:val="0"/>
          <w:i w:val="0"/>
          <w:sz w:val="24"/>
          <w:szCs w:val="24"/>
          <w:lang w:val="kk-KZ"/>
        </w:rPr>
        <w:t>б</w:t>
      </w:r>
      <w:r w:rsidR="0081404D"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sidR="0081404D">
        <w:rPr>
          <w:b w:val="0"/>
          <w:i w:val="0"/>
          <w:sz w:val="24"/>
          <w:szCs w:val="24"/>
          <w:lang w:val="kk-KZ"/>
        </w:rPr>
        <w:t>а бақылау жүргізуді ұйымдастырады, у</w:t>
      </w:r>
      <w:r w:rsidR="0081404D" w:rsidRPr="00844060">
        <w:rPr>
          <w:b w:val="0"/>
          <w:i w:val="0"/>
          <w:sz w:val="24"/>
          <w:szCs w:val="24"/>
          <w:lang w:val="kk-KZ"/>
        </w:rPr>
        <w:t>әкілетті органдардын мәліметі бойынша салық есептіліктеріне камералды бақылау жүргіз</w:t>
      </w:r>
      <w:r w:rsidR="0081404D">
        <w:rPr>
          <w:b w:val="0"/>
          <w:i w:val="0"/>
          <w:sz w:val="24"/>
          <w:szCs w:val="24"/>
          <w:lang w:val="kk-KZ"/>
        </w:rPr>
        <w:t>еді</w:t>
      </w:r>
      <w:r w:rsidR="0081404D" w:rsidRPr="00844060">
        <w:rPr>
          <w:b w:val="0"/>
          <w:i w:val="0"/>
          <w:sz w:val="24"/>
          <w:szCs w:val="24"/>
          <w:lang w:val="kk-KZ"/>
        </w:rPr>
        <w:t xml:space="preserve">; </w:t>
      </w:r>
      <w:r w:rsidR="0081404D">
        <w:rPr>
          <w:b w:val="0"/>
          <w:i w:val="0"/>
          <w:sz w:val="24"/>
          <w:szCs w:val="24"/>
          <w:lang w:val="kk-KZ"/>
        </w:rPr>
        <w:t>ж</w:t>
      </w:r>
      <w:r w:rsidR="0081404D"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sidR="0081404D">
        <w:rPr>
          <w:b w:val="0"/>
          <w:i w:val="0"/>
          <w:sz w:val="24"/>
          <w:szCs w:val="24"/>
          <w:lang w:val="kk-KZ"/>
        </w:rPr>
        <w:t>ады.</w:t>
      </w:r>
    </w:p>
    <w:p w:rsidR="007D3D12" w:rsidRDefault="007D3D12" w:rsidP="0081404D">
      <w:pPr>
        <w:tabs>
          <w:tab w:val="left" w:pos="9639"/>
        </w:tabs>
        <w:ind w:right="141"/>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D3D12" w:rsidRDefault="007D3D12" w:rsidP="007D3D12">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A34279" w:rsidRDefault="00755110" w:rsidP="00E67B0A">
      <w:pPr>
        <w:tabs>
          <w:tab w:val="left" w:pos="567"/>
        </w:tabs>
        <w:jc w:val="both"/>
        <w:rPr>
          <w:b w:val="0"/>
          <w:i w:val="0"/>
          <w:sz w:val="24"/>
          <w:szCs w:val="24"/>
          <w:lang w:val="kk-KZ"/>
        </w:rPr>
      </w:pPr>
      <w:r>
        <w:rPr>
          <w:i w:val="0"/>
          <w:sz w:val="24"/>
          <w:szCs w:val="24"/>
          <w:lang w:val="kk-KZ"/>
        </w:rPr>
        <w:t xml:space="preserve">  </w:t>
      </w:r>
      <w:r w:rsidR="008662D8" w:rsidRPr="00F61485">
        <w:rPr>
          <w:i w:val="0"/>
          <w:sz w:val="24"/>
          <w:szCs w:val="24"/>
          <w:lang w:val="kk-KZ"/>
        </w:rPr>
        <w:t xml:space="preserve">  </w:t>
      </w:r>
      <w:r>
        <w:rPr>
          <w:i w:val="0"/>
          <w:sz w:val="24"/>
          <w:szCs w:val="24"/>
          <w:lang w:val="kk-KZ"/>
        </w:rPr>
        <w:t xml:space="preserve">  </w:t>
      </w:r>
      <w:r w:rsidR="00B62ABE" w:rsidRPr="00B62ABE">
        <w:rPr>
          <w:i w:val="0"/>
          <w:sz w:val="24"/>
          <w:szCs w:val="24"/>
          <w:lang w:val="kk-KZ"/>
        </w:rPr>
        <w:t xml:space="preserve"> </w:t>
      </w:r>
      <w:r>
        <w:rPr>
          <w:i w:val="0"/>
          <w:sz w:val="24"/>
          <w:szCs w:val="24"/>
          <w:lang w:val="kk-KZ"/>
        </w:rPr>
        <w:t xml:space="preserve"> </w:t>
      </w:r>
      <w:r w:rsidR="008E0C3B">
        <w:rPr>
          <w:b w:val="0"/>
          <w:i w:val="0"/>
          <w:sz w:val="24"/>
          <w:szCs w:val="24"/>
          <w:lang w:val="kk-KZ"/>
        </w:rPr>
        <w:tab/>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w:t>
      </w:r>
      <w:r w:rsidRPr="002C78AD">
        <w:rPr>
          <w:b w:val="0"/>
          <w:i w:val="0"/>
          <w:sz w:val="24"/>
          <w:szCs w:val="24"/>
          <w:lang w:val="kk-KZ"/>
        </w:rPr>
        <w:lastRenderedPageBreak/>
        <w:t>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19B3" w:rsidRDefault="001019B3" w:rsidP="004640A1">
      <w:pPr>
        <w:spacing w:before="100" w:beforeAutospacing="1" w:after="100" w:afterAutospacing="1"/>
        <w:ind w:left="5664"/>
        <w:rPr>
          <w:b w:val="0"/>
          <w:i w:val="0"/>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lastRenderedPageBreak/>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81C59">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0CE0"/>
    <w:rsid w:val="000148AB"/>
    <w:rsid w:val="00026767"/>
    <w:rsid w:val="00026A8E"/>
    <w:rsid w:val="00033C3A"/>
    <w:rsid w:val="00043818"/>
    <w:rsid w:val="000612BF"/>
    <w:rsid w:val="000800A7"/>
    <w:rsid w:val="00081043"/>
    <w:rsid w:val="00085397"/>
    <w:rsid w:val="00090622"/>
    <w:rsid w:val="000D7D2C"/>
    <w:rsid w:val="000E0C05"/>
    <w:rsid w:val="000E2352"/>
    <w:rsid w:val="000F1B4B"/>
    <w:rsid w:val="00101045"/>
    <w:rsid w:val="001019B3"/>
    <w:rsid w:val="00103815"/>
    <w:rsid w:val="001067EF"/>
    <w:rsid w:val="0011458F"/>
    <w:rsid w:val="0011506F"/>
    <w:rsid w:val="001333CB"/>
    <w:rsid w:val="00135D1A"/>
    <w:rsid w:val="00143BF9"/>
    <w:rsid w:val="001524FA"/>
    <w:rsid w:val="001541C1"/>
    <w:rsid w:val="00164420"/>
    <w:rsid w:val="00180917"/>
    <w:rsid w:val="00181C59"/>
    <w:rsid w:val="00187218"/>
    <w:rsid w:val="001C0C5B"/>
    <w:rsid w:val="001D0500"/>
    <w:rsid w:val="001D5CB9"/>
    <w:rsid w:val="001E45E0"/>
    <w:rsid w:val="001F04E3"/>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436"/>
    <w:rsid w:val="002C78AD"/>
    <w:rsid w:val="002E5AC1"/>
    <w:rsid w:val="002E79D3"/>
    <w:rsid w:val="002F30D5"/>
    <w:rsid w:val="002F388E"/>
    <w:rsid w:val="00312ED1"/>
    <w:rsid w:val="003178C2"/>
    <w:rsid w:val="00320DE3"/>
    <w:rsid w:val="00321E40"/>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C553B"/>
    <w:rsid w:val="003D1960"/>
    <w:rsid w:val="004050A1"/>
    <w:rsid w:val="00425202"/>
    <w:rsid w:val="00426F71"/>
    <w:rsid w:val="00432CEA"/>
    <w:rsid w:val="00434489"/>
    <w:rsid w:val="00445182"/>
    <w:rsid w:val="00453701"/>
    <w:rsid w:val="004540DB"/>
    <w:rsid w:val="0046291F"/>
    <w:rsid w:val="004640A1"/>
    <w:rsid w:val="00477D02"/>
    <w:rsid w:val="00492D21"/>
    <w:rsid w:val="00497965"/>
    <w:rsid w:val="004A6F85"/>
    <w:rsid w:val="004D5400"/>
    <w:rsid w:val="004F2562"/>
    <w:rsid w:val="00503137"/>
    <w:rsid w:val="00507500"/>
    <w:rsid w:val="00533F65"/>
    <w:rsid w:val="0053473C"/>
    <w:rsid w:val="00534A63"/>
    <w:rsid w:val="00550F72"/>
    <w:rsid w:val="00552867"/>
    <w:rsid w:val="005610F6"/>
    <w:rsid w:val="00561866"/>
    <w:rsid w:val="00563324"/>
    <w:rsid w:val="005707E0"/>
    <w:rsid w:val="0058033F"/>
    <w:rsid w:val="005808D2"/>
    <w:rsid w:val="00586FD0"/>
    <w:rsid w:val="005942F4"/>
    <w:rsid w:val="00597890"/>
    <w:rsid w:val="005A3868"/>
    <w:rsid w:val="005A401E"/>
    <w:rsid w:val="005A72A4"/>
    <w:rsid w:val="005B7DC5"/>
    <w:rsid w:val="005B7F0A"/>
    <w:rsid w:val="005C75C6"/>
    <w:rsid w:val="005E3D80"/>
    <w:rsid w:val="005F1A68"/>
    <w:rsid w:val="005F2139"/>
    <w:rsid w:val="006159C8"/>
    <w:rsid w:val="006201E0"/>
    <w:rsid w:val="00633AC3"/>
    <w:rsid w:val="00647A96"/>
    <w:rsid w:val="00651631"/>
    <w:rsid w:val="006770C8"/>
    <w:rsid w:val="00697ECB"/>
    <w:rsid w:val="006A2370"/>
    <w:rsid w:val="006A724B"/>
    <w:rsid w:val="006B0CBE"/>
    <w:rsid w:val="006B434B"/>
    <w:rsid w:val="006B69D7"/>
    <w:rsid w:val="006B76F3"/>
    <w:rsid w:val="006C011F"/>
    <w:rsid w:val="006C555E"/>
    <w:rsid w:val="00701C3D"/>
    <w:rsid w:val="00703707"/>
    <w:rsid w:val="007137E0"/>
    <w:rsid w:val="00724C9B"/>
    <w:rsid w:val="00736E57"/>
    <w:rsid w:val="007373DD"/>
    <w:rsid w:val="00737DD5"/>
    <w:rsid w:val="00737FEC"/>
    <w:rsid w:val="00750DC1"/>
    <w:rsid w:val="00751081"/>
    <w:rsid w:val="00755110"/>
    <w:rsid w:val="00767D80"/>
    <w:rsid w:val="00794971"/>
    <w:rsid w:val="0079567C"/>
    <w:rsid w:val="007B65B3"/>
    <w:rsid w:val="007C318B"/>
    <w:rsid w:val="007C3767"/>
    <w:rsid w:val="007D19B7"/>
    <w:rsid w:val="007D3D12"/>
    <w:rsid w:val="007D5BA0"/>
    <w:rsid w:val="007D5F67"/>
    <w:rsid w:val="007D67BB"/>
    <w:rsid w:val="007E49FC"/>
    <w:rsid w:val="007E6928"/>
    <w:rsid w:val="00803825"/>
    <w:rsid w:val="0081404D"/>
    <w:rsid w:val="00832DBB"/>
    <w:rsid w:val="00836B3F"/>
    <w:rsid w:val="00860555"/>
    <w:rsid w:val="00863E26"/>
    <w:rsid w:val="008662D8"/>
    <w:rsid w:val="00867405"/>
    <w:rsid w:val="008676CE"/>
    <w:rsid w:val="00874A96"/>
    <w:rsid w:val="00884586"/>
    <w:rsid w:val="00891204"/>
    <w:rsid w:val="008B2B8B"/>
    <w:rsid w:val="008C2A80"/>
    <w:rsid w:val="008E0C3B"/>
    <w:rsid w:val="008E43E5"/>
    <w:rsid w:val="008E7E16"/>
    <w:rsid w:val="008F032B"/>
    <w:rsid w:val="008F4DE7"/>
    <w:rsid w:val="008F58BD"/>
    <w:rsid w:val="00911212"/>
    <w:rsid w:val="0092563E"/>
    <w:rsid w:val="00936722"/>
    <w:rsid w:val="009527EE"/>
    <w:rsid w:val="00977B71"/>
    <w:rsid w:val="00985BC1"/>
    <w:rsid w:val="00986478"/>
    <w:rsid w:val="00995BB5"/>
    <w:rsid w:val="009B641D"/>
    <w:rsid w:val="009B7348"/>
    <w:rsid w:val="009D194D"/>
    <w:rsid w:val="009D6B85"/>
    <w:rsid w:val="009F09BA"/>
    <w:rsid w:val="009F76B6"/>
    <w:rsid w:val="00A13A7A"/>
    <w:rsid w:val="00A1437F"/>
    <w:rsid w:val="00A243F6"/>
    <w:rsid w:val="00A26A1A"/>
    <w:rsid w:val="00A34279"/>
    <w:rsid w:val="00A40711"/>
    <w:rsid w:val="00A40B7C"/>
    <w:rsid w:val="00A40C4C"/>
    <w:rsid w:val="00A41C5D"/>
    <w:rsid w:val="00A41F68"/>
    <w:rsid w:val="00A51AD7"/>
    <w:rsid w:val="00A67F27"/>
    <w:rsid w:val="00AA6081"/>
    <w:rsid w:val="00AC30B1"/>
    <w:rsid w:val="00AC371F"/>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62ABE"/>
    <w:rsid w:val="00B844E5"/>
    <w:rsid w:val="00BA12A7"/>
    <w:rsid w:val="00BB20D3"/>
    <w:rsid w:val="00BC643C"/>
    <w:rsid w:val="00BD5455"/>
    <w:rsid w:val="00BE06A9"/>
    <w:rsid w:val="00BE3E2B"/>
    <w:rsid w:val="00BF4843"/>
    <w:rsid w:val="00BF4BD2"/>
    <w:rsid w:val="00C05DBB"/>
    <w:rsid w:val="00C1318A"/>
    <w:rsid w:val="00C1435D"/>
    <w:rsid w:val="00C21370"/>
    <w:rsid w:val="00C41D98"/>
    <w:rsid w:val="00C45F84"/>
    <w:rsid w:val="00C80FA5"/>
    <w:rsid w:val="00CC0497"/>
    <w:rsid w:val="00CC1257"/>
    <w:rsid w:val="00CC1C14"/>
    <w:rsid w:val="00CD5476"/>
    <w:rsid w:val="00CD69C5"/>
    <w:rsid w:val="00D03AD6"/>
    <w:rsid w:val="00D05383"/>
    <w:rsid w:val="00D32673"/>
    <w:rsid w:val="00D44828"/>
    <w:rsid w:val="00D739E2"/>
    <w:rsid w:val="00D818E0"/>
    <w:rsid w:val="00D826E5"/>
    <w:rsid w:val="00D8723A"/>
    <w:rsid w:val="00D90E9A"/>
    <w:rsid w:val="00D9298B"/>
    <w:rsid w:val="00D97E02"/>
    <w:rsid w:val="00DA496A"/>
    <w:rsid w:val="00DB58AA"/>
    <w:rsid w:val="00DD00C5"/>
    <w:rsid w:val="00DD2890"/>
    <w:rsid w:val="00DD79CA"/>
    <w:rsid w:val="00DE012C"/>
    <w:rsid w:val="00DE0251"/>
    <w:rsid w:val="00DF0531"/>
    <w:rsid w:val="00DF7A96"/>
    <w:rsid w:val="00E0289F"/>
    <w:rsid w:val="00E0439C"/>
    <w:rsid w:val="00E10B2A"/>
    <w:rsid w:val="00E1538F"/>
    <w:rsid w:val="00E37369"/>
    <w:rsid w:val="00E423F5"/>
    <w:rsid w:val="00E43EF9"/>
    <w:rsid w:val="00E46B1F"/>
    <w:rsid w:val="00E6107D"/>
    <w:rsid w:val="00E6421C"/>
    <w:rsid w:val="00E653F9"/>
    <w:rsid w:val="00E67B0A"/>
    <w:rsid w:val="00E717B5"/>
    <w:rsid w:val="00E9530B"/>
    <w:rsid w:val="00EA2399"/>
    <w:rsid w:val="00EB7CBB"/>
    <w:rsid w:val="00ED2558"/>
    <w:rsid w:val="00EE3DFA"/>
    <w:rsid w:val="00EF31E7"/>
    <w:rsid w:val="00F004BF"/>
    <w:rsid w:val="00F02746"/>
    <w:rsid w:val="00F226ED"/>
    <w:rsid w:val="00F27FDE"/>
    <w:rsid w:val="00F35AC8"/>
    <w:rsid w:val="00F41731"/>
    <w:rsid w:val="00F43A37"/>
    <w:rsid w:val="00F51764"/>
    <w:rsid w:val="00F52EBF"/>
    <w:rsid w:val="00F61485"/>
    <w:rsid w:val="00FA6715"/>
    <w:rsid w:val="00FB157D"/>
    <w:rsid w:val="00FC0948"/>
    <w:rsid w:val="00FC1969"/>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408</cp:revision>
  <cp:lastPrinted>2019-11-04T11:31:00Z</cp:lastPrinted>
  <dcterms:created xsi:type="dcterms:W3CDTF">2019-05-27T07:51:00Z</dcterms:created>
  <dcterms:modified xsi:type="dcterms:W3CDTF">2019-11-04T12:06:00Z</dcterms:modified>
</cp:coreProperties>
</file>