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CE" w:rsidRDefault="00AF62CE" w:rsidP="00AF62CE">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AF62CE" w:rsidRDefault="00AF62CE" w:rsidP="00AF62CE">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 xml:space="preserve"> б</w:t>
      </w:r>
      <w:r w:rsidRPr="00DB1462">
        <w:rPr>
          <w:rFonts w:ascii="Times New Roman" w:hAnsi="Times New Roman"/>
          <w:bCs w:val="0"/>
          <w:sz w:val="24"/>
          <w:szCs w:val="24"/>
          <w:lang w:val="kk-KZ"/>
        </w:rPr>
        <w:t>арлық</w:t>
      </w:r>
    </w:p>
    <w:p w:rsidR="00AF62CE" w:rsidRPr="00DB1462" w:rsidRDefault="00AF62CE" w:rsidP="00AF62CE">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AF62CE" w:rsidRPr="00DB1462" w:rsidRDefault="00AF62CE" w:rsidP="00AF62CE">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AF62CE" w:rsidRDefault="00AF62CE" w:rsidP="00AF62CE">
      <w:pPr>
        <w:pStyle w:val="3"/>
        <w:spacing w:before="0" w:after="0"/>
        <w:jc w:val="center"/>
        <w:rPr>
          <w:rFonts w:ascii="Times New Roman" w:hAnsi="Times New Roman"/>
          <w:bCs w:val="0"/>
          <w:sz w:val="24"/>
          <w:szCs w:val="24"/>
          <w:lang w:val="kk-KZ"/>
        </w:rPr>
      </w:pPr>
    </w:p>
    <w:p w:rsidR="00AF62CE" w:rsidRDefault="00AF62CE" w:rsidP="00AF62CE">
      <w:pPr>
        <w:rPr>
          <w:kern w:val="2"/>
          <w:lang w:val="kk-KZ"/>
        </w:rPr>
      </w:pPr>
      <w:r>
        <w:rPr>
          <w:kern w:val="2"/>
          <w:lang w:val="kk-KZ"/>
        </w:rPr>
        <w:t xml:space="preserve">  </w:t>
      </w:r>
    </w:p>
    <w:p w:rsidR="00AF62CE" w:rsidRPr="00384759" w:rsidRDefault="00AF62CE" w:rsidP="00AF62C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11458F" w:rsidRPr="0053478E" w:rsidRDefault="00D44828" w:rsidP="0011458F">
      <w:pPr>
        <w:jc w:val="both"/>
        <w:rPr>
          <w:b w:val="0"/>
          <w:i w:val="0"/>
          <w:sz w:val="24"/>
          <w:szCs w:val="24"/>
        </w:rPr>
      </w:pPr>
      <w:r w:rsidRPr="00DE0251">
        <w:rPr>
          <w:i w:val="0"/>
          <w:sz w:val="24"/>
          <w:szCs w:val="24"/>
          <w:lang w:val="kk-KZ"/>
        </w:rPr>
        <w:t xml:space="preserve">        </w:t>
      </w:r>
      <w:r w:rsidR="0011458F" w:rsidRPr="00247EFD">
        <w:rPr>
          <w:i w:val="0"/>
          <w:sz w:val="24"/>
          <w:szCs w:val="24"/>
          <w:lang w:val="kk-KZ"/>
        </w:rPr>
        <w:t xml:space="preserve">С-О-4 </w:t>
      </w:r>
      <w:r w:rsidR="0011458F" w:rsidRPr="00247EFD">
        <w:rPr>
          <w:i w:val="0"/>
          <w:iCs w:val="0"/>
          <w:sz w:val="24"/>
          <w:szCs w:val="24"/>
          <w:lang w:val="kk-KZ"/>
        </w:rPr>
        <w:t>санаты үшін</w:t>
      </w:r>
      <w:r w:rsidR="0011458F" w:rsidRPr="00247EFD">
        <w:rPr>
          <w:b w:val="0"/>
          <w:i w:val="0"/>
          <w:iCs w:val="0"/>
          <w:sz w:val="24"/>
          <w:szCs w:val="24"/>
          <w:lang w:val="kk-KZ"/>
        </w:rPr>
        <w:t xml:space="preserve">: </w:t>
      </w:r>
      <w:r w:rsidR="0011458F" w:rsidRPr="0053478E">
        <w:rPr>
          <w:b w:val="0"/>
          <w:i w:val="0"/>
          <w:sz w:val="24"/>
          <w:szCs w:val="24"/>
        </w:rPr>
        <w:t xml:space="preserve"> жоғары </w:t>
      </w:r>
      <w:proofErr w:type="spellStart"/>
      <w:r w:rsidR="0011458F" w:rsidRPr="0053478E">
        <w:rPr>
          <w:b w:val="0"/>
          <w:i w:val="0"/>
          <w:sz w:val="24"/>
          <w:szCs w:val="24"/>
        </w:rPr>
        <w:t>немесе</w:t>
      </w:r>
      <w:proofErr w:type="spellEnd"/>
      <w:r w:rsidR="0011458F" w:rsidRPr="0053478E">
        <w:rPr>
          <w:b w:val="0"/>
          <w:i w:val="0"/>
          <w:sz w:val="24"/>
          <w:szCs w:val="24"/>
        </w:rPr>
        <w:t xml:space="preserve"> жоғары оқу </w:t>
      </w:r>
      <w:proofErr w:type="spellStart"/>
      <w:r w:rsidR="0011458F" w:rsidRPr="0053478E">
        <w:rPr>
          <w:b w:val="0"/>
          <w:i w:val="0"/>
          <w:sz w:val="24"/>
          <w:szCs w:val="24"/>
        </w:rPr>
        <w:t>орнынан</w:t>
      </w:r>
      <w:proofErr w:type="spellEnd"/>
      <w:r w:rsidR="0011458F" w:rsidRPr="0053478E">
        <w:rPr>
          <w:b w:val="0"/>
          <w:i w:val="0"/>
          <w:sz w:val="24"/>
          <w:szCs w:val="24"/>
        </w:rPr>
        <w:t xml:space="preserve"> </w:t>
      </w:r>
      <w:proofErr w:type="spellStart"/>
      <w:r w:rsidR="0011458F" w:rsidRPr="0053478E">
        <w:rPr>
          <w:b w:val="0"/>
          <w:i w:val="0"/>
          <w:sz w:val="24"/>
          <w:szCs w:val="24"/>
        </w:rPr>
        <w:t>кейінгі</w:t>
      </w:r>
      <w:proofErr w:type="spellEnd"/>
      <w:r w:rsidR="0011458F" w:rsidRPr="0053478E">
        <w:rPr>
          <w:b w:val="0"/>
          <w:i w:val="0"/>
          <w:sz w:val="24"/>
          <w:szCs w:val="24"/>
        </w:rPr>
        <w:t xml:space="preserve"> </w:t>
      </w:r>
      <w:proofErr w:type="spellStart"/>
      <w:r w:rsidR="0011458F" w:rsidRPr="0053478E">
        <w:rPr>
          <w:b w:val="0"/>
          <w:i w:val="0"/>
          <w:sz w:val="24"/>
          <w:szCs w:val="24"/>
        </w:rPr>
        <w:t>білім</w:t>
      </w:r>
      <w:proofErr w:type="spellEnd"/>
      <w:r w:rsidR="0011458F"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11458F" w:rsidRPr="0053478E" w:rsidRDefault="0011458F" w:rsidP="0011458F">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11458F" w:rsidRPr="0053478E" w:rsidRDefault="0011458F" w:rsidP="0011458F">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11458F" w:rsidRPr="0053478E" w:rsidRDefault="0011458F" w:rsidP="0011458F">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11458F" w:rsidRPr="00CC1257" w:rsidRDefault="0011458F" w:rsidP="0011458F">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F02746" w:rsidRPr="00CC1257" w:rsidRDefault="00F02746" w:rsidP="0011458F">
      <w:pPr>
        <w:jc w:val="both"/>
        <w:rPr>
          <w:b w:val="0"/>
          <w:i w:val="0"/>
          <w:sz w:val="24"/>
          <w:szCs w:val="24"/>
        </w:rPr>
      </w:pPr>
    </w:p>
    <w:p w:rsidR="007D5F67" w:rsidRPr="00F02746" w:rsidRDefault="007D5F67" w:rsidP="00F02746">
      <w:pPr>
        <w:widowControl/>
        <w:tabs>
          <w:tab w:val="left" w:pos="0"/>
          <w:tab w:val="left" w:pos="567"/>
          <w:tab w:val="left" w:pos="9498"/>
        </w:tabs>
        <w:snapToGrid/>
        <w:jc w:val="both"/>
        <w:outlineLvl w:val="0"/>
        <w:rPr>
          <w:b w:val="0"/>
          <w:i w:val="0"/>
          <w:sz w:val="24"/>
          <w:szCs w:val="24"/>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7D19B7">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7D19B7">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A6081" w:rsidRPr="002575AC" w:rsidTr="007D19B7">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5B7F0A" w:rsidRPr="002575AC" w:rsidTr="005B7F0A">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5B7F0A" w:rsidRPr="002575AC" w:rsidRDefault="005B7F0A" w:rsidP="00134146">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5B7F0A">
              <w:rPr>
                <w:rFonts w:ascii="Times New Roman" w:hAnsi="Times New Roman"/>
                <w:i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5B7F0A" w:rsidRPr="002575AC" w:rsidRDefault="005B7F0A" w:rsidP="00134146">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5B7F0A" w:rsidRPr="002575AC" w:rsidRDefault="005B7F0A" w:rsidP="00134146">
            <w:pPr>
              <w:tabs>
                <w:tab w:val="left" w:pos="9639"/>
              </w:tabs>
              <w:rPr>
                <w:i w:val="0"/>
                <w:sz w:val="24"/>
                <w:szCs w:val="24"/>
                <w:lang w:val="kk-KZ"/>
              </w:rPr>
            </w:pPr>
            <w:r>
              <w:rPr>
                <w:i w:val="0"/>
                <w:sz w:val="24"/>
                <w:szCs w:val="24"/>
                <w:lang w:val="kk-KZ"/>
              </w:rPr>
              <w:t>146177</w:t>
            </w:r>
          </w:p>
        </w:tc>
      </w:tr>
    </w:tbl>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w:t>
      </w:r>
      <w:r w:rsidRPr="006B76F3">
        <w:rPr>
          <w:i w:val="0"/>
          <w:sz w:val="24"/>
          <w:szCs w:val="24"/>
          <w:lang w:val="kk-KZ"/>
        </w:rPr>
        <w:lastRenderedPageBreak/>
        <w:t xml:space="preserve">комитетінің   Шымкент  қаласы  бойынша Мемлекеттік кірістер департаментінің </w:t>
      </w:r>
      <w:r w:rsidR="00F51764" w:rsidRPr="00F51764">
        <w:rPr>
          <w:i w:val="0"/>
          <w:sz w:val="24"/>
          <w:szCs w:val="24"/>
          <w:lang w:val="kk-KZ"/>
        </w:rPr>
        <w:t>Жанама салықтарды әкімшілендіру басқармасы</w:t>
      </w:r>
      <w:r w:rsidR="00F51764">
        <w:rPr>
          <w:i w:val="0"/>
          <w:sz w:val="24"/>
          <w:szCs w:val="24"/>
          <w:lang w:val="kk-KZ"/>
        </w:rPr>
        <w:t xml:space="preserve">  </w:t>
      </w:r>
      <w:r w:rsidR="00F51764" w:rsidRPr="00F51764">
        <w:rPr>
          <w:i w:val="0"/>
          <w:sz w:val="24"/>
          <w:szCs w:val="24"/>
          <w:lang w:val="kk-KZ"/>
        </w:rPr>
        <w:t xml:space="preserve">ҚҚС салықтық аудит </w:t>
      </w:r>
      <w:r w:rsidRPr="006B76F3">
        <w:rPr>
          <w:i w:val="0"/>
          <w:sz w:val="24"/>
          <w:szCs w:val="24"/>
          <w:lang w:val="kk-KZ"/>
        </w:rPr>
        <w:t>бөлімінің</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090622" w:rsidRPr="006B76F3">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750DC1" w:rsidRPr="00750DC1" w:rsidRDefault="00750DC1" w:rsidP="00090622">
      <w:pPr>
        <w:tabs>
          <w:tab w:val="left" w:pos="709"/>
        </w:tabs>
        <w:jc w:val="both"/>
        <w:rPr>
          <w:i w:val="0"/>
          <w:sz w:val="24"/>
          <w:szCs w:val="24"/>
          <w:lang w:val="kk-KZ"/>
        </w:rPr>
      </w:pPr>
    </w:p>
    <w:p w:rsidR="00DB58AA" w:rsidRPr="00C45F84" w:rsidRDefault="002A1CB2" w:rsidP="00DB58AA">
      <w:pPr>
        <w:jc w:val="both"/>
        <w:rPr>
          <w:b w:val="0"/>
          <w:i w:val="0"/>
          <w:sz w:val="24"/>
          <w:szCs w:val="24"/>
          <w:lang w:val="kk-KZ"/>
        </w:rPr>
      </w:pPr>
      <w:r w:rsidRPr="00C45F84">
        <w:rPr>
          <w:i w:val="0"/>
          <w:sz w:val="24"/>
          <w:szCs w:val="24"/>
          <w:lang w:val="kk-KZ"/>
        </w:rPr>
        <w:t xml:space="preserve">          Функционалды міндеттері:</w:t>
      </w:r>
      <w:r w:rsidRPr="00C45F84">
        <w:rPr>
          <w:b w:val="0"/>
          <w:i w:val="0"/>
          <w:sz w:val="24"/>
          <w:szCs w:val="24"/>
          <w:lang w:val="kk-KZ"/>
        </w:rPr>
        <w:t xml:space="preserve"> </w:t>
      </w:r>
      <w:r w:rsidR="00E423F5" w:rsidRPr="00C45F84">
        <w:rPr>
          <w:b w:val="0"/>
          <w:i w:val="0"/>
          <w:sz w:val="24"/>
          <w:szCs w:val="24"/>
          <w:lang w:val="kk-KZ"/>
        </w:rPr>
        <w:t xml:space="preserve"> </w:t>
      </w:r>
      <w:r w:rsidR="00DB58AA" w:rsidRPr="00C45F84">
        <w:rPr>
          <w:b w:val="0"/>
          <w:i w:val="0"/>
          <w:sz w:val="24"/>
          <w:szCs w:val="24"/>
          <w:lang w:val="kk-KZ"/>
        </w:rPr>
        <w:t>Бөлім құзыры шегінде аумақтық салық басқармаларында тақырыптық және кешенді тексерулер жүргізуді, хронометраждық зерттеп-тексерулер жүргізуді ұйымдастырады</w:t>
      </w:r>
      <w:r w:rsidR="00DB58AA" w:rsidRPr="00C45F84">
        <w:rPr>
          <w:b w:val="0"/>
          <w:i w:val="0"/>
          <w:color w:val="000000"/>
          <w:sz w:val="24"/>
          <w:szCs w:val="24"/>
          <w:lang w:val="kk-KZ"/>
        </w:rPr>
        <w:t>; с</w:t>
      </w:r>
      <w:r w:rsidR="00DB58AA" w:rsidRPr="00C45F84">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 </w:t>
      </w:r>
    </w:p>
    <w:p w:rsidR="00DB58AA" w:rsidRPr="00C45F84" w:rsidRDefault="00DB58AA" w:rsidP="00DB58AA">
      <w:pPr>
        <w:jc w:val="both"/>
        <w:rPr>
          <w:sz w:val="24"/>
          <w:szCs w:val="24"/>
          <w:lang w:val="kk-KZ"/>
        </w:rPr>
      </w:pPr>
    </w:p>
    <w:p w:rsidR="00AD50C3" w:rsidRPr="00E423F5" w:rsidRDefault="00AD50C3" w:rsidP="00E423F5">
      <w:pPr>
        <w:tabs>
          <w:tab w:val="num" w:pos="792"/>
        </w:tabs>
        <w:jc w:val="both"/>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00CD69C5" w:rsidRPr="00C45F84">
        <w:rPr>
          <w:b w:val="0"/>
          <w:i w:val="0"/>
          <w:sz w:val="24"/>
          <w:szCs w:val="24"/>
          <w:lang w:val="kk-KZ"/>
        </w:rPr>
        <w:t>ж</w:t>
      </w:r>
      <w:r w:rsidRPr="00C45F84">
        <w:rPr>
          <w:b w:val="0"/>
          <w:i w:val="0"/>
          <w:sz w:val="24"/>
          <w:szCs w:val="24"/>
          <w:lang w:val="kk-KZ"/>
        </w:rPr>
        <w:t xml:space="preserve">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sidR="008F4DE7">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34279" w:rsidRPr="005942F4" w:rsidRDefault="00FB157D" w:rsidP="00A34279">
      <w:pPr>
        <w:tabs>
          <w:tab w:val="left" w:pos="709"/>
        </w:tabs>
        <w:jc w:val="both"/>
        <w:rPr>
          <w:i w:val="0"/>
          <w:sz w:val="24"/>
          <w:szCs w:val="24"/>
          <w:lang w:val="kk-KZ"/>
        </w:rPr>
      </w:pPr>
      <w:r w:rsidRPr="002A1CB2">
        <w:rPr>
          <w:sz w:val="24"/>
          <w:szCs w:val="24"/>
          <w:lang w:val="kk-KZ"/>
        </w:rPr>
        <w:tab/>
      </w:r>
      <w:r w:rsidR="00A34279" w:rsidRPr="00A34279">
        <w:rPr>
          <w:i w:val="0"/>
          <w:sz w:val="24"/>
          <w:szCs w:val="24"/>
          <w:lang w:val="kk-KZ"/>
        </w:rPr>
        <w:t>2.</w:t>
      </w:r>
      <w:r w:rsidR="00B3625A" w:rsidRPr="00A51AD7">
        <w:rPr>
          <w:i w:val="0"/>
          <w:sz w:val="24"/>
          <w:szCs w:val="24"/>
          <w:lang w:val="kk-KZ"/>
        </w:rPr>
        <w:t xml:space="preserve"> </w:t>
      </w:r>
      <w:r w:rsidR="00A34279" w:rsidRPr="005942F4">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w:t>
      </w:r>
      <w:r w:rsidR="00A34279">
        <w:rPr>
          <w:i w:val="0"/>
          <w:sz w:val="24"/>
          <w:szCs w:val="24"/>
          <w:lang w:val="kk-KZ"/>
        </w:rPr>
        <w:t xml:space="preserve">  </w:t>
      </w:r>
      <w:r w:rsidR="00A34279" w:rsidRPr="005942F4">
        <w:rPr>
          <w:i w:val="0"/>
          <w:sz w:val="24"/>
          <w:szCs w:val="24"/>
          <w:lang w:val="kk-KZ"/>
        </w:rPr>
        <w:t xml:space="preserve"> департаментінің </w:t>
      </w:r>
    </w:p>
    <w:p w:rsidR="00A34279" w:rsidRPr="005942F4" w:rsidRDefault="00A34279" w:rsidP="00A34279">
      <w:pPr>
        <w:tabs>
          <w:tab w:val="left" w:pos="709"/>
        </w:tabs>
        <w:jc w:val="both"/>
        <w:rPr>
          <w:i w:val="0"/>
          <w:sz w:val="24"/>
          <w:szCs w:val="24"/>
          <w:lang w:val="kk-KZ"/>
        </w:rPr>
      </w:pPr>
      <w:r w:rsidRPr="005942F4">
        <w:rPr>
          <w:i w:val="0"/>
          <w:sz w:val="24"/>
          <w:szCs w:val="24"/>
          <w:lang w:val="kk-KZ"/>
        </w:rPr>
        <w:t>Тарифтік реттеу басқармасы</w:t>
      </w:r>
      <w:r w:rsidRPr="005942F4">
        <w:rPr>
          <w:i w:val="0"/>
          <w:lang w:val="kk-KZ"/>
        </w:rPr>
        <w:t xml:space="preserve"> </w:t>
      </w:r>
      <w:r w:rsidRPr="005942F4">
        <w:rPr>
          <w:i w:val="0"/>
          <w:sz w:val="24"/>
          <w:szCs w:val="24"/>
          <w:lang w:val="kk-KZ"/>
        </w:rPr>
        <w:t xml:space="preserve">тауарларды жіктеу бөлімінің бас маманы </w:t>
      </w:r>
      <w:r w:rsidRPr="005942F4">
        <w:rPr>
          <w:i w:val="0"/>
          <w:sz w:val="24"/>
          <w:szCs w:val="24"/>
          <w:lang w:val="sr-Cyrl-CS"/>
        </w:rPr>
        <w:t>(</w:t>
      </w:r>
      <w:r w:rsidRPr="005942F4">
        <w:rPr>
          <w:i w:val="0"/>
          <w:sz w:val="24"/>
          <w:szCs w:val="24"/>
          <w:lang w:val="kk-KZ"/>
        </w:rPr>
        <w:t>С-О-5 санаты), 1 бірлік.</w:t>
      </w:r>
    </w:p>
    <w:p w:rsidR="00A34279" w:rsidRPr="00CC1257" w:rsidRDefault="00A34279" w:rsidP="00A34279">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CC1257">
        <w:rPr>
          <w:b w:val="0"/>
          <w:i w:val="0"/>
          <w:sz w:val="24"/>
          <w:szCs w:val="24"/>
          <w:lang w:val="kk-KZ"/>
        </w:rPr>
        <w:t xml:space="preserve">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Pr="00CC1257">
        <w:rPr>
          <w:b w:val="0"/>
          <w:i w:val="0"/>
          <w:color w:val="000000"/>
          <w:sz w:val="24"/>
          <w:szCs w:val="24"/>
          <w:lang w:val="kk-KZ"/>
        </w:rPr>
        <w:t>Тауарларды босатудан кейін тауарларды сыныптау бойынша шешім шығарады.</w:t>
      </w:r>
      <w:r w:rsidRPr="00CC1257">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A34279" w:rsidRPr="00385536" w:rsidRDefault="00A34279" w:rsidP="00A34279">
      <w:pPr>
        <w:jc w:val="both"/>
        <w:rPr>
          <w:sz w:val="24"/>
          <w:szCs w:val="24"/>
          <w:lang w:val="kk-KZ"/>
        </w:rPr>
      </w:pPr>
      <w:r w:rsidRPr="00CC1257">
        <w:rPr>
          <w:b w:val="0"/>
          <w:i w:val="0"/>
          <w:sz w:val="24"/>
          <w:szCs w:val="24"/>
          <w:lang w:val="kk-KZ"/>
        </w:rPr>
        <w:t xml:space="preserve">         </w:t>
      </w:r>
      <w:r w:rsidRPr="00CC1257">
        <w:rPr>
          <w:i w:val="0"/>
          <w:sz w:val="24"/>
          <w:szCs w:val="24"/>
          <w:lang w:val="kk-KZ"/>
        </w:rPr>
        <w:t>Конкурсқа қатысушыларға қойылатын талаптар</w:t>
      </w:r>
      <w:r w:rsidRPr="00CC1257">
        <w:rPr>
          <w:b w:val="0"/>
          <w:i w:val="0"/>
          <w:sz w:val="24"/>
          <w:szCs w:val="24"/>
          <w:lang w:val="kk-KZ"/>
        </w:rPr>
        <w:t xml:space="preserve">: 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w:t>
      </w:r>
      <w:r w:rsidRPr="00CC1257">
        <w:rPr>
          <w:b w:val="0"/>
          <w:i w:val="0"/>
          <w:sz w:val="24"/>
          <w:szCs w:val="24"/>
          <w:lang w:val="kk-KZ"/>
        </w:rPr>
        <w:lastRenderedPageBreak/>
        <w:t>бойынша), Стандарттау, сертификаттау жəне  метрология,  Фармацевтикалық өндіріс технологиясы</w:t>
      </w:r>
      <w:r>
        <w:rPr>
          <w:b w:val="0"/>
          <w:i w:val="0"/>
          <w:sz w:val="24"/>
          <w:szCs w:val="24"/>
          <w:lang w:val="kk-KZ"/>
        </w:rPr>
        <w:t>.</w:t>
      </w:r>
    </w:p>
    <w:p w:rsidR="002E5AC1" w:rsidRPr="00A34279" w:rsidRDefault="002E5AC1" w:rsidP="007D19B7">
      <w:pPr>
        <w:tabs>
          <w:tab w:val="left" w:pos="567"/>
        </w:tabs>
        <w:jc w:val="both"/>
        <w:rPr>
          <w:i w:val="0"/>
          <w:sz w:val="24"/>
          <w:szCs w:val="24"/>
          <w:lang w:val="kk-KZ"/>
        </w:rPr>
      </w:pPr>
    </w:p>
    <w:p w:rsidR="00A34279" w:rsidRPr="00A34279" w:rsidRDefault="00A34279" w:rsidP="007D19B7">
      <w:pPr>
        <w:tabs>
          <w:tab w:val="left" w:pos="567"/>
        </w:tabs>
        <w:jc w:val="both"/>
        <w:rPr>
          <w:b w:val="0"/>
          <w:i w:val="0"/>
          <w:sz w:val="24"/>
          <w:szCs w:val="24"/>
          <w:lang w:val="kk-KZ"/>
        </w:rPr>
      </w:pP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936722" w:rsidRPr="002C78AD" w:rsidRDefault="00936722"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w:t>
      </w:r>
      <w:r w:rsidRPr="006C59A8">
        <w:rPr>
          <w:b w:val="0"/>
          <w:i w:val="0"/>
          <w:lang w:val="kk-KZ"/>
        </w:rPr>
        <w:lastRenderedPageBreak/>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90622"/>
    <w:rsid w:val="000D7D2C"/>
    <w:rsid w:val="000E0C05"/>
    <w:rsid w:val="000E2352"/>
    <w:rsid w:val="000F1B4B"/>
    <w:rsid w:val="00101045"/>
    <w:rsid w:val="00103815"/>
    <w:rsid w:val="001067EF"/>
    <w:rsid w:val="0011458F"/>
    <w:rsid w:val="00135D1A"/>
    <w:rsid w:val="00143BF9"/>
    <w:rsid w:val="001524FA"/>
    <w:rsid w:val="00164420"/>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C78AD"/>
    <w:rsid w:val="002E5AC1"/>
    <w:rsid w:val="002F30D5"/>
    <w:rsid w:val="002F388E"/>
    <w:rsid w:val="00312ED1"/>
    <w:rsid w:val="003178C2"/>
    <w:rsid w:val="00320DE3"/>
    <w:rsid w:val="00326492"/>
    <w:rsid w:val="00333233"/>
    <w:rsid w:val="00334649"/>
    <w:rsid w:val="0036133D"/>
    <w:rsid w:val="00365DB4"/>
    <w:rsid w:val="00373D0E"/>
    <w:rsid w:val="00385536"/>
    <w:rsid w:val="00386760"/>
    <w:rsid w:val="00393BF3"/>
    <w:rsid w:val="003B3B59"/>
    <w:rsid w:val="003D1960"/>
    <w:rsid w:val="004050A1"/>
    <w:rsid w:val="00425202"/>
    <w:rsid w:val="00426F71"/>
    <w:rsid w:val="004540DB"/>
    <w:rsid w:val="0046291F"/>
    <w:rsid w:val="004640A1"/>
    <w:rsid w:val="00477D02"/>
    <w:rsid w:val="00492D21"/>
    <w:rsid w:val="00497965"/>
    <w:rsid w:val="00507500"/>
    <w:rsid w:val="00533F65"/>
    <w:rsid w:val="0053473C"/>
    <w:rsid w:val="00550F72"/>
    <w:rsid w:val="00552867"/>
    <w:rsid w:val="005610F6"/>
    <w:rsid w:val="00561866"/>
    <w:rsid w:val="00563324"/>
    <w:rsid w:val="0058033F"/>
    <w:rsid w:val="005942F4"/>
    <w:rsid w:val="00597890"/>
    <w:rsid w:val="005A401E"/>
    <w:rsid w:val="005B7DC5"/>
    <w:rsid w:val="005B7F0A"/>
    <w:rsid w:val="005E3D80"/>
    <w:rsid w:val="006159C8"/>
    <w:rsid w:val="006201E0"/>
    <w:rsid w:val="00633AC3"/>
    <w:rsid w:val="00647A96"/>
    <w:rsid w:val="00651631"/>
    <w:rsid w:val="00697ECB"/>
    <w:rsid w:val="006A2370"/>
    <w:rsid w:val="006A724B"/>
    <w:rsid w:val="006B0CBE"/>
    <w:rsid w:val="006B434B"/>
    <w:rsid w:val="006B76F3"/>
    <w:rsid w:val="006C011F"/>
    <w:rsid w:val="00724C9B"/>
    <w:rsid w:val="007373DD"/>
    <w:rsid w:val="00737DD5"/>
    <w:rsid w:val="00737FEC"/>
    <w:rsid w:val="00750DC1"/>
    <w:rsid w:val="00751081"/>
    <w:rsid w:val="00794971"/>
    <w:rsid w:val="0079567C"/>
    <w:rsid w:val="007B65B3"/>
    <w:rsid w:val="007C3767"/>
    <w:rsid w:val="007D19B7"/>
    <w:rsid w:val="007D5BA0"/>
    <w:rsid w:val="007D5F67"/>
    <w:rsid w:val="007D67BB"/>
    <w:rsid w:val="007E49FC"/>
    <w:rsid w:val="00803825"/>
    <w:rsid w:val="00832DBB"/>
    <w:rsid w:val="00836B3F"/>
    <w:rsid w:val="00863E26"/>
    <w:rsid w:val="00867405"/>
    <w:rsid w:val="008676CE"/>
    <w:rsid w:val="00884586"/>
    <w:rsid w:val="00891204"/>
    <w:rsid w:val="008E7E16"/>
    <w:rsid w:val="008F032B"/>
    <w:rsid w:val="008F4DE7"/>
    <w:rsid w:val="00911212"/>
    <w:rsid w:val="0092563E"/>
    <w:rsid w:val="00936722"/>
    <w:rsid w:val="009527EE"/>
    <w:rsid w:val="00985BC1"/>
    <w:rsid w:val="00986478"/>
    <w:rsid w:val="009B641D"/>
    <w:rsid w:val="009D6B85"/>
    <w:rsid w:val="009F76B6"/>
    <w:rsid w:val="00A13A7A"/>
    <w:rsid w:val="00A1437F"/>
    <w:rsid w:val="00A243F6"/>
    <w:rsid w:val="00A34279"/>
    <w:rsid w:val="00A40B7C"/>
    <w:rsid w:val="00A40C4C"/>
    <w:rsid w:val="00A41C5D"/>
    <w:rsid w:val="00A41F68"/>
    <w:rsid w:val="00A51AD7"/>
    <w:rsid w:val="00A67F27"/>
    <w:rsid w:val="00AA6081"/>
    <w:rsid w:val="00AC30B1"/>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A12A7"/>
    <w:rsid w:val="00BD5455"/>
    <w:rsid w:val="00BE3E2B"/>
    <w:rsid w:val="00BF4BD2"/>
    <w:rsid w:val="00C05DBB"/>
    <w:rsid w:val="00C1318A"/>
    <w:rsid w:val="00C1435D"/>
    <w:rsid w:val="00C21370"/>
    <w:rsid w:val="00C45F84"/>
    <w:rsid w:val="00C80FA5"/>
    <w:rsid w:val="00CC1257"/>
    <w:rsid w:val="00CD69C5"/>
    <w:rsid w:val="00D05383"/>
    <w:rsid w:val="00D32673"/>
    <w:rsid w:val="00D44828"/>
    <w:rsid w:val="00D739E2"/>
    <w:rsid w:val="00D818E0"/>
    <w:rsid w:val="00D826E5"/>
    <w:rsid w:val="00DB58AA"/>
    <w:rsid w:val="00DD00C5"/>
    <w:rsid w:val="00DD2890"/>
    <w:rsid w:val="00DE0251"/>
    <w:rsid w:val="00DF0531"/>
    <w:rsid w:val="00DF7A96"/>
    <w:rsid w:val="00E0289F"/>
    <w:rsid w:val="00E0439C"/>
    <w:rsid w:val="00E10B2A"/>
    <w:rsid w:val="00E37369"/>
    <w:rsid w:val="00E423F5"/>
    <w:rsid w:val="00E43EF9"/>
    <w:rsid w:val="00E46B1F"/>
    <w:rsid w:val="00E653F9"/>
    <w:rsid w:val="00E9530B"/>
    <w:rsid w:val="00EB7CBB"/>
    <w:rsid w:val="00EE3DFA"/>
    <w:rsid w:val="00EF31E7"/>
    <w:rsid w:val="00F004BF"/>
    <w:rsid w:val="00F02746"/>
    <w:rsid w:val="00F226ED"/>
    <w:rsid w:val="00F41731"/>
    <w:rsid w:val="00F43A37"/>
    <w:rsid w:val="00F51764"/>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235</cp:revision>
  <cp:lastPrinted>2019-07-11T09:49:00Z</cp:lastPrinted>
  <dcterms:created xsi:type="dcterms:W3CDTF">2019-05-27T07:51:00Z</dcterms:created>
  <dcterms:modified xsi:type="dcterms:W3CDTF">2019-08-13T10:15:00Z</dcterms:modified>
</cp:coreProperties>
</file>