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42D36" w:rsidTr="00442D36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442D36" w:rsidRDefault="00442D36" w:rsidP="000D7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22.10.2020-ғы № МКД-Ш-05-02-09/6141-ВН шығыс хаты</w:t>
            </w:r>
          </w:p>
          <w:p w:rsidR="00442D36" w:rsidRPr="00442D36" w:rsidRDefault="00442D36" w:rsidP="000D7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22.10.2020-ғы № МКД-Ш-05-02-09/6141-ВН кіріс хаты</w:t>
            </w:r>
          </w:p>
        </w:tc>
      </w:tr>
    </w:tbl>
    <w:p w:rsidR="007616CA" w:rsidRPr="00EB506A" w:rsidRDefault="007616CA" w:rsidP="000D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06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616CA" w:rsidRPr="00EB506A" w:rsidRDefault="007616CA" w:rsidP="000D7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03C03" w:rsidRPr="00EB506A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6A">
        <w:rPr>
          <w:rFonts w:ascii="Times New Roman" w:hAnsi="Times New Roman" w:cs="Times New Roman"/>
          <w:b/>
          <w:sz w:val="28"/>
          <w:szCs w:val="28"/>
        </w:rPr>
        <w:t>г. Шымкент</w:t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Pr="00EB506A">
        <w:rPr>
          <w:rFonts w:ascii="Times New Roman" w:hAnsi="Times New Roman" w:cs="Times New Roman"/>
          <w:b/>
          <w:sz w:val="28"/>
          <w:szCs w:val="28"/>
        </w:rPr>
        <w:tab/>
      </w:r>
      <w:r w:rsidR="00C52EA9" w:rsidRPr="00EB50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16CA" w:rsidRPr="00EB506A">
        <w:rPr>
          <w:rFonts w:ascii="Times New Roman" w:hAnsi="Times New Roman" w:cs="Times New Roman"/>
          <w:b/>
          <w:sz w:val="28"/>
          <w:szCs w:val="28"/>
        </w:rPr>
        <w:t>«</w:t>
      </w:r>
      <w:r w:rsidR="00CB2045" w:rsidRPr="00B6115B">
        <w:rPr>
          <w:rFonts w:ascii="Times New Roman" w:hAnsi="Times New Roman" w:cs="Times New Roman"/>
          <w:b/>
          <w:sz w:val="28"/>
          <w:szCs w:val="28"/>
        </w:rPr>
        <w:t>19</w:t>
      </w:r>
      <w:r w:rsidR="007616CA" w:rsidRPr="00EB50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2045" w:rsidRPr="00EB506A">
        <w:rPr>
          <w:rFonts w:ascii="Times New Roman" w:hAnsi="Times New Roman" w:cs="Times New Roman"/>
          <w:b/>
          <w:sz w:val="28"/>
          <w:szCs w:val="28"/>
        </w:rPr>
        <w:t>июня</w:t>
      </w:r>
      <w:r w:rsidR="008A1E8C" w:rsidRPr="00EB5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CA" w:rsidRPr="00EB506A">
        <w:rPr>
          <w:rFonts w:ascii="Times New Roman" w:hAnsi="Times New Roman" w:cs="Times New Roman"/>
          <w:b/>
          <w:sz w:val="28"/>
          <w:szCs w:val="28"/>
        </w:rPr>
        <w:t>20</w:t>
      </w:r>
      <w:r w:rsidR="008A1E8C" w:rsidRPr="00EB506A">
        <w:rPr>
          <w:rFonts w:ascii="Times New Roman" w:hAnsi="Times New Roman" w:cs="Times New Roman"/>
          <w:b/>
          <w:sz w:val="28"/>
          <w:szCs w:val="28"/>
        </w:rPr>
        <w:t>20</w:t>
      </w:r>
      <w:r w:rsidR="007616CA" w:rsidRPr="00EB506A">
        <w:rPr>
          <w:rFonts w:ascii="Times New Roman" w:hAnsi="Times New Roman" w:cs="Times New Roman"/>
          <w:b/>
          <w:sz w:val="28"/>
          <w:szCs w:val="28"/>
        </w:rPr>
        <w:t>г.</w:t>
      </w:r>
    </w:p>
    <w:p w:rsidR="00B03C03" w:rsidRPr="00EB506A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03" w:rsidRPr="00EB506A" w:rsidRDefault="00B03C03" w:rsidP="000D7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03C03" w:rsidRPr="00EB506A" w:rsidRDefault="007616CA" w:rsidP="00D5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EB506A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 исполнение приказа </w:t>
      </w:r>
      <w:r w:rsidR="00B03C0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руководителя Департамента государственных доходов по г.Шымкент </w:t>
      </w:r>
      <w:r w:rsidR="00B03C03" w:rsidRPr="00EB506A">
        <w:rPr>
          <w:rFonts w:ascii="Times New Roman" w:eastAsia="Times New Roman" w:hAnsi="Times New Roman" w:cs="Times New Roman"/>
          <w:i/>
          <w:sz w:val="24"/>
          <w:szCs w:val="28"/>
          <w:lang w:val="kk-KZ" w:bidi="en-US"/>
        </w:rPr>
        <w:t xml:space="preserve">(далее - Департамент) </w:t>
      </w:r>
      <w:r w:rsidR="00B03C0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от </w:t>
      </w:r>
      <w:r w:rsidR="00B6115B" w:rsidRPr="00B6115B">
        <w:rPr>
          <w:rFonts w:ascii="Times New Roman" w:eastAsia="Times New Roman" w:hAnsi="Times New Roman" w:cs="Times New Roman"/>
          <w:sz w:val="28"/>
          <w:szCs w:val="28"/>
          <w:lang w:bidi="en-US"/>
        </w:rPr>
        <w:t>08</w:t>
      </w:r>
      <w:r w:rsidR="00B03C03" w:rsidRPr="00B6115B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.0</w:t>
      </w:r>
      <w:r w:rsidR="00B6115B" w:rsidRPr="00B6115B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B03C03" w:rsidRPr="00B6115B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.20</w:t>
      </w:r>
      <w:r w:rsidR="008A1E8C" w:rsidRPr="00B6115B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20</w:t>
      </w:r>
      <w:r w:rsidR="00B03C03" w:rsidRPr="00B6115B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года №</w:t>
      </w:r>
      <w:r w:rsidR="00B6115B" w:rsidRPr="00B6115B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8A1E8C" w:rsidRPr="00B6115B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90</w:t>
      </w:r>
      <w:r w:rsidR="00B03C0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«О проведении внутреннего анализа коррупционных рисков» в Департаменте проведен внутренний анализ коррупционных рисков в деятельности подразделений налогового и таможенного администрирования по следующему направлению:</w:t>
      </w:r>
    </w:p>
    <w:p w:rsidR="00B03C03" w:rsidRPr="00EB506A" w:rsidRDefault="00B03C03" w:rsidP="00D5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Выявление коррупционных рисков в нормативных пр</w:t>
      </w:r>
      <w:r w:rsidR="00FE0B8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</w:t>
      </w:r>
      <w:r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вовых актах, затрагивающих деятельность подразделений  налогового и таможенного администрирования.</w:t>
      </w:r>
    </w:p>
    <w:p w:rsidR="007616CA" w:rsidRPr="00EB506A" w:rsidRDefault="007616CA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616CA" w:rsidRPr="00EB506A" w:rsidRDefault="007616CA" w:rsidP="00D5575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6CA" w:rsidRPr="00EB506A" w:rsidRDefault="007616CA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7616CA" w:rsidRPr="00EB506A" w:rsidRDefault="007616CA" w:rsidP="00D5575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6A">
        <w:rPr>
          <w:rFonts w:ascii="Times New Roman" w:hAnsi="Times New Roman" w:cs="Times New Roman"/>
          <w:b/>
          <w:sz w:val="28"/>
          <w:szCs w:val="28"/>
        </w:rPr>
        <w:t>1.</w:t>
      </w:r>
      <w:r w:rsidR="00FE0B83" w:rsidRPr="00EB506A">
        <w:rPr>
          <w:rFonts w:ascii="Times New Roman" w:hAnsi="Times New Roman" w:cs="Times New Roman"/>
          <w:b/>
          <w:sz w:val="28"/>
          <w:szCs w:val="28"/>
        </w:rPr>
        <w:t>1</w:t>
      </w:r>
      <w:r w:rsidRPr="00EB506A">
        <w:rPr>
          <w:rFonts w:ascii="Times New Roman" w:hAnsi="Times New Roman" w:cs="Times New Roman"/>
          <w:b/>
          <w:sz w:val="28"/>
          <w:szCs w:val="28"/>
        </w:rPr>
        <w:t xml:space="preserve"> Цели и задачи проведения анализа</w:t>
      </w:r>
    </w:p>
    <w:p w:rsidR="00BB56A7" w:rsidRPr="00EB506A" w:rsidRDefault="00BB56A7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CA" w:rsidRPr="00EB506A" w:rsidRDefault="007616CA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06A">
        <w:rPr>
          <w:rFonts w:ascii="Times New Roman" w:hAnsi="Times New Roman" w:cs="Times New Roman"/>
          <w:sz w:val="28"/>
          <w:szCs w:val="28"/>
        </w:rPr>
        <w:t>Целью анализа является предупреждение и устранение коррупции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онных проявлений в </w:t>
      </w:r>
      <w:r w:rsidR="00FE0B8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правовых актах, затрагивающих деятельность подразделений</w:t>
      </w:r>
      <w:r w:rsidR="008A1E8C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FE0B8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налогового и таможенного администрирования</w:t>
      </w:r>
      <w:r w:rsidR="002A4F9F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</w:t>
      </w:r>
      <w:r w:rsidR="00FE0B8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</w:t>
      </w:r>
      <w:r w:rsidR="002A4F9F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та</w:t>
      </w:r>
      <w:r w:rsidR="00FE0B83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</w:t>
      </w:r>
    </w:p>
    <w:p w:rsidR="007616CA" w:rsidRPr="00EB506A" w:rsidRDefault="007616CA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>Задачей вн</w:t>
      </w:r>
      <w:r w:rsidR="00FE0B83" w:rsidRPr="00EB506A">
        <w:rPr>
          <w:rFonts w:ascii="Times New Roman" w:hAnsi="Times New Roman" w:cs="Times New Roman"/>
          <w:sz w:val="28"/>
          <w:szCs w:val="28"/>
        </w:rPr>
        <w:t xml:space="preserve">утреннего </w:t>
      </w:r>
      <w:r w:rsidRPr="00EB506A">
        <w:rPr>
          <w:rFonts w:ascii="Times New Roman" w:hAnsi="Times New Roman" w:cs="Times New Roman"/>
          <w:sz w:val="28"/>
          <w:szCs w:val="28"/>
        </w:rPr>
        <w:t xml:space="preserve">анализа коррупционных рисков является выявление условий, способствующих совершению коррупционных правонарушений, а также </w:t>
      </w:r>
      <w:r w:rsidR="00FE0B83" w:rsidRPr="00EB506A">
        <w:rPr>
          <w:rFonts w:ascii="Times New Roman" w:hAnsi="Times New Roman" w:cs="Times New Roman"/>
          <w:sz w:val="28"/>
          <w:szCs w:val="28"/>
        </w:rPr>
        <w:t xml:space="preserve">их </w:t>
      </w:r>
      <w:r w:rsidRPr="00EB506A">
        <w:rPr>
          <w:rFonts w:ascii="Times New Roman" w:hAnsi="Times New Roman" w:cs="Times New Roman"/>
          <w:sz w:val="28"/>
          <w:szCs w:val="28"/>
        </w:rPr>
        <w:t>устранени</w:t>
      </w:r>
      <w:r w:rsidR="00FE0B83" w:rsidRPr="00EB506A">
        <w:rPr>
          <w:rFonts w:ascii="Times New Roman" w:hAnsi="Times New Roman" w:cs="Times New Roman"/>
          <w:sz w:val="28"/>
          <w:szCs w:val="28"/>
        </w:rPr>
        <w:t>е</w:t>
      </w:r>
      <w:r w:rsidRPr="00EB506A">
        <w:rPr>
          <w:rFonts w:ascii="Times New Roman" w:hAnsi="Times New Roman" w:cs="Times New Roman"/>
          <w:sz w:val="28"/>
          <w:szCs w:val="28"/>
        </w:rPr>
        <w:t>.</w:t>
      </w:r>
    </w:p>
    <w:p w:rsidR="007616CA" w:rsidRPr="00EB506A" w:rsidRDefault="007616CA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7616CA" w:rsidRPr="00EB506A" w:rsidRDefault="007616CA" w:rsidP="00D5575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6A">
        <w:rPr>
          <w:rFonts w:ascii="Times New Roman" w:hAnsi="Times New Roman" w:cs="Times New Roman"/>
          <w:b/>
          <w:sz w:val="28"/>
          <w:szCs w:val="28"/>
        </w:rPr>
        <w:t>1.</w:t>
      </w:r>
      <w:r w:rsidR="00A70DA1" w:rsidRPr="00EB50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B506A">
        <w:rPr>
          <w:rFonts w:ascii="Times New Roman" w:hAnsi="Times New Roman" w:cs="Times New Roman"/>
          <w:b/>
          <w:sz w:val="28"/>
          <w:szCs w:val="28"/>
        </w:rPr>
        <w:t xml:space="preserve"> Источники информации, использованные в ходе анализа</w:t>
      </w:r>
    </w:p>
    <w:p w:rsidR="00BB56A7" w:rsidRPr="00EB506A" w:rsidRDefault="00BB56A7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710" w:rsidRPr="00EB506A" w:rsidRDefault="007616CA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B506A">
        <w:rPr>
          <w:rFonts w:ascii="Times New Roman" w:hAnsi="Times New Roman" w:cs="Times New Roman"/>
          <w:sz w:val="28"/>
          <w:szCs w:val="28"/>
        </w:rPr>
        <w:t>сточниками</w:t>
      </w:r>
      <w:r w:rsidR="00643687" w:rsidRPr="00EB506A">
        <w:rPr>
          <w:rFonts w:ascii="Times New Roman" w:hAnsi="Times New Roman" w:cs="Times New Roman"/>
          <w:sz w:val="28"/>
          <w:szCs w:val="28"/>
        </w:rPr>
        <w:t xml:space="preserve"> </w:t>
      </w:r>
      <w:r w:rsidRPr="00EB506A">
        <w:rPr>
          <w:rFonts w:ascii="Times New Roman" w:hAnsi="Times New Roman" w:cs="Times New Roman"/>
          <w:sz w:val="28"/>
          <w:szCs w:val="28"/>
        </w:rPr>
        <w:t>информации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для проведения вн</w:t>
      </w:r>
      <w:r w:rsidR="00FE0B83" w:rsidRPr="00EB506A">
        <w:rPr>
          <w:rFonts w:ascii="Times New Roman" w:hAnsi="Times New Roman" w:cs="Times New Roman"/>
          <w:sz w:val="28"/>
          <w:szCs w:val="28"/>
          <w:lang w:val="kk-KZ"/>
        </w:rPr>
        <w:t>утреннего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анализа коррупционных рисков являются </w:t>
      </w:r>
      <w:r w:rsidRPr="00EB506A">
        <w:rPr>
          <w:rFonts w:ascii="Times New Roman" w:hAnsi="Times New Roman" w:cs="Times New Roman"/>
          <w:sz w:val="28"/>
          <w:szCs w:val="28"/>
        </w:rPr>
        <w:t xml:space="preserve">нормативные правовые акты, затрагивающие деятельность </w:t>
      </w:r>
      <w:r w:rsidR="00036386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подразделений налогового и</w:t>
      </w:r>
      <w:r w:rsidR="006935FC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036386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таможенного администрирования</w:t>
      </w:r>
      <w:r w:rsidR="00F202D7"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Департамента (</w:t>
      </w:r>
      <w:r w:rsidR="00CA4710" w:rsidRPr="00EB506A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«О налогах и других обязательных платежах в бюджет </w:t>
      </w:r>
      <w:r w:rsidR="00CA4710" w:rsidRPr="00EB506A">
        <w:rPr>
          <w:rFonts w:ascii="Times New Roman" w:hAnsi="Times New Roman" w:cs="Times New Roman"/>
          <w:i/>
          <w:sz w:val="24"/>
          <w:szCs w:val="24"/>
        </w:rPr>
        <w:t>(</w:t>
      </w:r>
      <w:r w:rsidR="00214CF6" w:rsidRPr="00EB506A">
        <w:rPr>
          <w:rFonts w:ascii="Times New Roman" w:hAnsi="Times New Roman" w:cs="Times New Roman"/>
          <w:i/>
          <w:sz w:val="24"/>
          <w:szCs w:val="24"/>
        </w:rPr>
        <w:t xml:space="preserve">далее - </w:t>
      </w:r>
      <w:r w:rsidR="00CA4710" w:rsidRPr="00EB506A">
        <w:rPr>
          <w:rFonts w:ascii="Times New Roman" w:hAnsi="Times New Roman" w:cs="Times New Roman"/>
          <w:i/>
          <w:sz w:val="24"/>
          <w:szCs w:val="24"/>
        </w:rPr>
        <w:t>Налоговый кодекс)</w:t>
      </w:r>
      <w:r w:rsidR="00CA4710" w:rsidRPr="00EB506A">
        <w:rPr>
          <w:rFonts w:ascii="Times New Roman" w:hAnsi="Times New Roman" w:cs="Times New Roman"/>
          <w:sz w:val="28"/>
          <w:szCs w:val="28"/>
        </w:rPr>
        <w:t>» от 25</w:t>
      </w:r>
      <w:r w:rsidR="00F202D7" w:rsidRPr="00EB506A">
        <w:rPr>
          <w:rFonts w:ascii="Times New Roman" w:hAnsi="Times New Roman" w:cs="Times New Roman"/>
          <w:sz w:val="28"/>
          <w:szCs w:val="28"/>
        </w:rPr>
        <w:t xml:space="preserve"> декабря 2017 года № 120-VI ЗРК, Кодекс Республики Казахстан «О таможенном регулировании в Республике Казахстан </w:t>
      </w:r>
      <w:r w:rsidR="00F202D7" w:rsidRPr="00EB506A">
        <w:rPr>
          <w:rFonts w:ascii="Times New Roman" w:hAnsi="Times New Roman" w:cs="Times New Roman"/>
          <w:i/>
          <w:sz w:val="24"/>
          <w:szCs w:val="24"/>
        </w:rPr>
        <w:t>(далее – Таможенный кодекс)</w:t>
      </w:r>
      <w:r w:rsidR="00F202D7" w:rsidRPr="00EB506A">
        <w:rPr>
          <w:rFonts w:ascii="Times New Roman" w:hAnsi="Times New Roman" w:cs="Times New Roman"/>
          <w:sz w:val="28"/>
          <w:szCs w:val="28"/>
        </w:rPr>
        <w:t xml:space="preserve">» от 26 декабря 2017 года № 123-VI ЗРК, </w:t>
      </w:r>
      <w:r w:rsidR="00CA4710" w:rsidRPr="00EB506A">
        <w:rPr>
          <w:rFonts w:ascii="Times New Roman" w:hAnsi="Times New Roman" w:cs="Times New Roman"/>
          <w:sz w:val="28"/>
          <w:szCs w:val="28"/>
        </w:rPr>
        <w:t>Таможенны</w:t>
      </w:r>
      <w:r w:rsidR="00F202D7" w:rsidRPr="00EB506A">
        <w:rPr>
          <w:rFonts w:ascii="Times New Roman" w:hAnsi="Times New Roman" w:cs="Times New Roman"/>
          <w:sz w:val="28"/>
          <w:szCs w:val="28"/>
        </w:rPr>
        <w:t>й</w:t>
      </w:r>
      <w:r w:rsidR="00CA4710" w:rsidRPr="00EB506A">
        <w:rPr>
          <w:rFonts w:ascii="Times New Roman" w:hAnsi="Times New Roman" w:cs="Times New Roman"/>
          <w:sz w:val="28"/>
          <w:szCs w:val="28"/>
        </w:rPr>
        <w:t xml:space="preserve"> кодекс ЕАЭС, решения Евразийской экономической комиссии, соглашения</w:t>
      </w:r>
      <w:r w:rsidR="00F202D7" w:rsidRPr="00EB506A">
        <w:rPr>
          <w:rFonts w:ascii="Times New Roman" w:hAnsi="Times New Roman" w:cs="Times New Roman"/>
          <w:sz w:val="28"/>
          <w:szCs w:val="28"/>
        </w:rPr>
        <w:t xml:space="preserve"> в рамках ЕАЭС,</w:t>
      </w:r>
      <w:r w:rsidR="008A1E8C" w:rsidRPr="00EB506A">
        <w:rPr>
          <w:rFonts w:ascii="Times New Roman" w:hAnsi="Times New Roman" w:cs="Times New Roman"/>
          <w:sz w:val="28"/>
          <w:szCs w:val="28"/>
        </w:rPr>
        <w:t xml:space="preserve"> </w:t>
      </w:r>
      <w:r w:rsidR="00F202D7" w:rsidRPr="00EB506A">
        <w:rPr>
          <w:rFonts w:ascii="Times New Roman" w:hAnsi="Times New Roman" w:cs="Times New Roman"/>
          <w:sz w:val="28"/>
          <w:szCs w:val="28"/>
        </w:rPr>
        <w:t>приказы Министерства финансов Республики Казахстан)</w:t>
      </w:r>
      <w:r w:rsidR="00CB2045" w:rsidRPr="00EB506A">
        <w:rPr>
          <w:rFonts w:ascii="Times New Roman" w:hAnsi="Times New Roman" w:cs="Times New Roman"/>
          <w:sz w:val="28"/>
          <w:szCs w:val="28"/>
        </w:rPr>
        <w:t>, представления</w:t>
      </w:r>
      <w:r w:rsidR="00D55759" w:rsidRPr="00EB506A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:rsidR="00CA4710" w:rsidRPr="00EB506A" w:rsidRDefault="00CA4710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710" w:rsidRPr="00EB506A" w:rsidRDefault="00036386" w:rsidP="00E96F7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EB506A">
        <w:rPr>
          <w:rFonts w:ascii="Times New Roman" w:hAnsi="Times New Roman" w:cs="Times New Roman"/>
          <w:b/>
          <w:sz w:val="28"/>
          <w:szCs w:val="28"/>
        </w:rPr>
        <w:t>1.</w:t>
      </w:r>
      <w:r w:rsidR="00A70DA1" w:rsidRPr="00EB50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EB5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710" w:rsidRPr="00EB506A">
        <w:rPr>
          <w:rFonts w:ascii="Times New Roman" w:hAnsi="Times New Roman" w:cs="Times New Roman"/>
          <w:b/>
          <w:sz w:val="28"/>
          <w:szCs w:val="28"/>
        </w:rPr>
        <w:t xml:space="preserve">Коррупционные риски в </w:t>
      </w:r>
      <w:r w:rsidR="005D5F4D" w:rsidRPr="00EB506A">
        <w:rPr>
          <w:rFonts w:ascii="Times New Roman" w:hAnsi="Times New Roman" w:cs="Times New Roman"/>
          <w:b/>
          <w:sz w:val="28"/>
          <w:szCs w:val="28"/>
        </w:rPr>
        <w:t>организационных вопросах</w:t>
      </w:r>
      <w:r w:rsidR="00CA4710" w:rsidRPr="00EB506A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, затрагивающих деятельность подразделений </w:t>
      </w:r>
      <w:r w:rsidR="005D5F4D" w:rsidRPr="00EB506A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налогового </w:t>
      </w:r>
      <w:r w:rsidR="0062037B" w:rsidRPr="00EB506A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а</w:t>
      </w:r>
      <w:r w:rsidR="00CA4710" w:rsidRPr="00EB506A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дминистрирования.</w:t>
      </w:r>
    </w:p>
    <w:p w:rsidR="00CA4710" w:rsidRPr="00EB506A" w:rsidRDefault="00CA4710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BD5" w:rsidRPr="00EB506A" w:rsidRDefault="005D5F4D" w:rsidP="00D55759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п.3 статьи 826-2 Кодекса Респубулики Казахстан об административных правонарушениях жалоба </w:t>
      </w:r>
      <w:r w:rsidR="00314BD5" w:rsidRPr="00EB506A">
        <w:rPr>
          <w:rFonts w:ascii="Times New Roman" w:hAnsi="Times New Roman" w:cs="Times New Roman"/>
          <w:sz w:val="28"/>
          <w:szCs w:val="28"/>
        </w:rPr>
        <w:t xml:space="preserve">на постановление по делу об </w:t>
      </w:r>
      <w:r w:rsidR="00314BD5" w:rsidRPr="00EB506A">
        <w:rPr>
          <w:rFonts w:ascii="Times New Roman" w:hAnsi="Times New Roman" w:cs="Times New Roman"/>
          <w:sz w:val="28"/>
          <w:szCs w:val="28"/>
        </w:rPr>
        <w:lastRenderedPageBreak/>
        <w:t>административном правонарушении, вынесенные по результатам налоговой проверки, могут быть поданы в течение тридцати суток со дня вручения или получения копии постановления.</w:t>
      </w:r>
    </w:p>
    <w:p w:rsidR="005D5F4D" w:rsidRPr="00EB506A" w:rsidRDefault="005D5F4D" w:rsidP="00D5575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>При этом, после вручения копии по</w:t>
      </w:r>
      <w:r w:rsidR="00D936FF" w:rsidRPr="00EB506A">
        <w:rPr>
          <w:rFonts w:ascii="Times New Roman" w:hAnsi="Times New Roman" w:cs="Times New Roman"/>
          <w:sz w:val="28"/>
          <w:szCs w:val="28"/>
        </w:rPr>
        <w:t xml:space="preserve">становления налогоплательщику, </w:t>
      </w:r>
      <w:r w:rsidRPr="00EB506A">
        <w:rPr>
          <w:rFonts w:ascii="Times New Roman" w:hAnsi="Times New Roman" w:cs="Times New Roman"/>
          <w:sz w:val="28"/>
          <w:szCs w:val="28"/>
        </w:rPr>
        <w:t xml:space="preserve">сведения об этом вносятся в ИС ИНИС. </w:t>
      </w:r>
    </w:p>
    <w:p w:rsidR="00D936FF" w:rsidRPr="00EB506A" w:rsidRDefault="00D936FF" w:rsidP="00D5575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>В случае отсутствия жалобы на постановление со стороны налогоплательщика и неуплаты суммы административного штрафа в течение тридцати суток, предусмотренных КР</w:t>
      </w:r>
      <w:r w:rsidR="00B6115B" w:rsidRPr="00B6115B">
        <w:rPr>
          <w:rFonts w:ascii="Times New Roman" w:hAnsi="Times New Roman" w:cs="Times New Roman"/>
          <w:sz w:val="28"/>
          <w:szCs w:val="28"/>
        </w:rPr>
        <w:t xml:space="preserve"> </w:t>
      </w:r>
      <w:r w:rsidRPr="00EB506A">
        <w:rPr>
          <w:rFonts w:ascii="Times New Roman" w:hAnsi="Times New Roman" w:cs="Times New Roman"/>
          <w:sz w:val="28"/>
          <w:szCs w:val="28"/>
        </w:rPr>
        <w:t>КоАП</w:t>
      </w:r>
      <w:r w:rsidR="001B263B" w:rsidRPr="00EB506A">
        <w:rPr>
          <w:rFonts w:ascii="Times New Roman" w:hAnsi="Times New Roman" w:cs="Times New Roman"/>
          <w:sz w:val="28"/>
          <w:szCs w:val="28"/>
        </w:rPr>
        <w:t>,</w:t>
      </w:r>
      <w:r w:rsidRPr="00EB506A">
        <w:rPr>
          <w:rFonts w:ascii="Times New Roman" w:hAnsi="Times New Roman" w:cs="Times New Roman"/>
          <w:sz w:val="28"/>
          <w:szCs w:val="28"/>
        </w:rPr>
        <w:t xml:space="preserve"> у плательщика образуется налоговая задолженность, которая подлежит автоматической разноске в ИС ЦУЛС для последующего выставления уведомления о погашении задолженности.</w:t>
      </w:r>
    </w:p>
    <w:p w:rsidR="005D5F4D" w:rsidRPr="00EB506A" w:rsidRDefault="00D936FF" w:rsidP="00D5575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FD273C" w:rsidRPr="00EB506A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EB506A">
        <w:rPr>
          <w:rFonts w:ascii="Times New Roman" w:hAnsi="Times New Roman" w:cs="Times New Roman"/>
          <w:sz w:val="28"/>
          <w:szCs w:val="28"/>
        </w:rPr>
        <w:t xml:space="preserve">программа ИС ИНИС </w:t>
      </w:r>
      <w:r w:rsidR="00FD273C" w:rsidRPr="00EB506A">
        <w:rPr>
          <w:rFonts w:ascii="Times New Roman" w:hAnsi="Times New Roman" w:cs="Times New Roman"/>
          <w:sz w:val="28"/>
          <w:szCs w:val="28"/>
        </w:rPr>
        <w:t>при отсутствии жалобы на постановление автоматически разносит задолженность в ИС ЦУЛС по истечении сроков,  предусмотренных КР</w:t>
      </w:r>
      <w:r w:rsidR="00B6115B" w:rsidRPr="00B6115B">
        <w:rPr>
          <w:rFonts w:ascii="Times New Roman" w:hAnsi="Times New Roman" w:cs="Times New Roman"/>
          <w:sz w:val="28"/>
          <w:szCs w:val="28"/>
        </w:rPr>
        <w:t xml:space="preserve"> </w:t>
      </w:r>
      <w:r w:rsidR="00FD273C" w:rsidRPr="00EB506A">
        <w:rPr>
          <w:rFonts w:ascii="Times New Roman" w:hAnsi="Times New Roman" w:cs="Times New Roman"/>
          <w:sz w:val="28"/>
          <w:szCs w:val="28"/>
        </w:rPr>
        <w:t>КоАП .</w:t>
      </w:r>
    </w:p>
    <w:p w:rsidR="00FD273C" w:rsidRPr="00EB506A" w:rsidRDefault="00FD273C" w:rsidP="00D5575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>При этом, в ИС ЦУЛС предусмотрена возможность внесения сведений о задолженности в ручном режиме на основании соответствующего реестра.</w:t>
      </w:r>
    </w:p>
    <w:p w:rsidR="00FD273C" w:rsidRPr="00EB506A" w:rsidRDefault="00FD273C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B506A">
        <w:rPr>
          <w:b w:val="0"/>
          <w:sz w:val="28"/>
          <w:szCs w:val="28"/>
        </w:rPr>
        <w:t xml:space="preserve">В свою очередь, согласно п.150 «Правил осуществления государственных закупок», утвержденных приказом Министра финансов Республики Казахстан от 11.12. 2015 года №648 </w:t>
      </w:r>
      <w:r w:rsidR="002566CD" w:rsidRPr="00EB506A">
        <w:rPr>
          <w:b w:val="0"/>
          <w:sz w:val="28"/>
          <w:szCs w:val="28"/>
        </w:rPr>
        <w:t>п</w:t>
      </w:r>
      <w:r w:rsidRPr="00EB506A">
        <w:rPr>
          <w:b w:val="0"/>
          <w:sz w:val="28"/>
          <w:szCs w:val="28"/>
        </w:rPr>
        <w:t xml:space="preserve">отенциальный поставщик не допускается к участию в конкурсе (не может быть признан участником конкурса), если он и (или) его субподрядчик либо соисполнитель определены не соответствующими квалификационным требованиям по следующим основаниям: </w:t>
      </w:r>
      <w:r w:rsidRPr="00EB506A">
        <w:rPr>
          <w:b w:val="0"/>
          <w:sz w:val="28"/>
          <w:szCs w:val="28"/>
          <w:u w:val="single"/>
        </w:rPr>
        <w:t>наличие налоговой задолженности</w:t>
      </w:r>
      <w:r w:rsidRPr="00EB506A">
        <w:rPr>
          <w:b w:val="0"/>
          <w:sz w:val="28"/>
          <w:szCs w:val="28"/>
        </w:rPr>
        <w:t xml:space="preserve"> и задолженности по обязательным пенсионным взносам, обязательным профессиональным пенсионным взносам и социальным отчислениям в размере, превышающем шестикратный месячный расчетный показатель, установленный на соответствующий финансовый год законом о республиканском бюджете, определяемые веб-порталом автоматически на основании сведений органов государственных доходов.</w:t>
      </w:r>
    </w:p>
    <w:p w:rsidR="002566CD" w:rsidRPr="00EB506A" w:rsidRDefault="002566CD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B506A">
        <w:rPr>
          <w:b w:val="0"/>
          <w:sz w:val="28"/>
          <w:szCs w:val="28"/>
        </w:rPr>
        <w:t>Следовательно, налогоплательщик (потенциальный поставщик) при не обжаловании и не уплате суммы штрафа свыше 6 МРП согласно постановления по делу об административном правонарушении по результатам налоговой проверки, не может быть допущен</w:t>
      </w:r>
      <w:r w:rsidRPr="00EB506A">
        <w:rPr>
          <w:sz w:val="28"/>
          <w:szCs w:val="28"/>
        </w:rPr>
        <w:t xml:space="preserve"> </w:t>
      </w:r>
      <w:r w:rsidRPr="00EB506A">
        <w:rPr>
          <w:b w:val="0"/>
          <w:sz w:val="28"/>
          <w:szCs w:val="28"/>
        </w:rPr>
        <w:t>к участию в конкурсе по государственным закупкам.</w:t>
      </w:r>
    </w:p>
    <w:p w:rsidR="002566CD" w:rsidRPr="00EB506A" w:rsidRDefault="002566CD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B506A">
        <w:rPr>
          <w:sz w:val="28"/>
          <w:szCs w:val="28"/>
        </w:rPr>
        <w:t>Таким образом,</w:t>
      </w:r>
      <w:r w:rsidRPr="00EB506A">
        <w:rPr>
          <w:b w:val="0"/>
          <w:sz w:val="28"/>
          <w:szCs w:val="28"/>
        </w:rPr>
        <w:t xml:space="preserve"> наличие возможности</w:t>
      </w:r>
      <w:r w:rsidR="00586054" w:rsidRPr="00EB506A">
        <w:rPr>
          <w:b w:val="0"/>
          <w:sz w:val="28"/>
          <w:szCs w:val="28"/>
        </w:rPr>
        <w:t xml:space="preserve"> у должностного лица ОГД</w:t>
      </w:r>
      <w:r w:rsidRPr="00EB506A">
        <w:rPr>
          <w:b w:val="0"/>
          <w:sz w:val="28"/>
          <w:szCs w:val="28"/>
        </w:rPr>
        <w:t xml:space="preserve"> ручного ввода сведений о задолженности в ИС ЦУЛС параллельно с процедурой автоматической разноски</w:t>
      </w:r>
      <w:r w:rsidR="00586054" w:rsidRPr="00EB506A">
        <w:rPr>
          <w:b w:val="0"/>
          <w:sz w:val="28"/>
          <w:szCs w:val="28"/>
        </w:rPr>
        <w:t xml:space="preserve"> сведений о задолженности</w:t>
      </w:r>
      <w:r w:rsidRPr="00EB506A">
        <w:rPr>
          <w:b w:val="0"/>
          <w:sz w:val="28"/>
          <w:szCs w:val="28"/>
        </w:rPr>
        <w:t xml:space="preserve">, а также отсутствие четкого регламента действий должностных лиц подразделений налогового аудита по данному вопросу, создает коррупционные риски, заключающиеся в создании препятствий либо </w:t>
      </w:r>
      <w:r w:rsidR="00390018" w:rsidRPr="00EB506A">
        <w:rPr>
          <w:b w:val="0"/>
          <w:sz w:val="28"/>
          <w:szCs w:val="28"/>
        </w:rPr>
        <w:t>содействий</w:t>
      </w:r>
      <w:r w:rsidRPr="00EB506A">
        <w:rPr>
          <w:b w:val="0"/>
          <w:sz w:val="28"/>
          <w:szCs w:val="28"/>
        </w:rPr>
        <w:t xml:space="preserve"> налогоплательщику (потенциальному поставщику) в участии в конкурсе по государственным закупкам.</w:t>
      </w:r>
    </w:p>
    <w:p w:rsidR="002566CD" w:rsidRPr="00EB506A" w:rsidRDefault="002566CD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B506A">
        <w:rPr>
          <w:b w:val="0"/>
          <w:sz w:val="28"/>
          <w:szCs w:val="28"/>
        </w:rPr>
        <w:t xml:space="preserve">Кроме того, </w:t>
      </w:r>
      <w:r w:rsidR="00586054" w:rsidRPr="00EB506A">
        <w:rPr>
          <w:b w:val="0"/>
          <w:sz w:val="28"/>
          <w:szCs w:val="28"/>
        </w:rPr>
        <w:t xml:space="preserve">в случае обжалования налогоплательщиком постановления по делу об административном правонарушении по результатам налоговой проверки, должностными лицами юридического подразделения ОГД в ИС ИНИС вносятся сведения об обжаловании, в результате чего на период обжалования </w:t>
      </w:r>
      <w:r w:rsidR="00094D03" w:rsidRPr="00EB506A">
        <w:rPr>
          <w:b w:val="0"/>
          <w:sz w:val="28"/>
          <w:szCs w:val="28"/>
        </w:rPr>
        <w:t>сумма штрафа не включается в</w:t>
      </w:r>
      <w:r w:rsidR="00094D03" w:rsidRPr="00EB506A">
        <w:rPr>
          <w:sz w:val="28"/>
          <w:szCs w:val="28"/>
        </w:rPr>
        <w:t xml:space="preserve"> </w:t>
      </w:r>
      <w:r w:rsidR="00094D03" w:rsidRPr="00EB506A">
        <w:rPr>
          <w:b w:val="0"/>
          <w:sz w:val="28"/>
          <w:szCs w:val="28"/>
        </w:rPr>
        <w:t>налоговую задолженность.</w:t>
      </w:r>
    </w:p>
    <w:p w:rsidR="00094D03" w:rsidRPr="00EB506A" w:rsidRDefault="00094D03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506A">
        <w:rPr>
          <w:b w:val="0"/>
          <w:sz w:val="28"/>
          <w:szCs w:val="28"/>
        </w:rPr>
        <w:lastRenderedPageBreak/>
        <w:t>При этом, в случаях принятия судом первой инстанции решения в пользу ОГД,  обжалования его плательщиком в суд апелляционной инстанции и принятия окончательного решения согласно статьи 839 КР</w:t>
      </w:r>
      <w:r w:rsidR="00B6115B" w:rsidRPr="00B6115B">
        <w:rPr>
          <w:b w:val="0"/>
          <w:sz w:val="28"/>
          <w:szCs w:val="28"/>
        </w:rPr>
        <w:t xml:space="preserve"> </w:t>
      </w:r>
      <w:r w:rsidRPr="00EB506A">
        <w:rPr>
          <w:b w:val="0"/>
          <w:sz w:val="28"/>
          <w:szCs w:val="28"/>
        </w:rPr>
        <w:t>КоАП в пользу ОГД, согласно статьи 883 КР</w:t>
      </w:r>
      <w:r w:rsidR="00B6115B" w:rsidRPr="00B6115B">
        <w:rPr>
          <w:b w:val="0"/>
          <w:sz w:val="28"/>
          <w:szCs w:val="28"/>
        </w:rPr>
        <w:t xml:space="preserve"> </w:t>
      </w:r>
      <w:r w:rsidRPr="00EB506A">
        <w:rPr>
          <w:b w:val="0"/>
          <w:sz w:val="28"/>
          <w:szCs w:val="28"/>
        </w:rPr>
        <w:t>КоАП постановления по делу об административном правонарушении вступает в законную силу немедленно после вынесения судом апелляционной инстанции постановления по жалобе налогоплательщика.</w:t>
      </w:r>
    </w:p>
    <w:p w:rsidR="00094D03" w:rsidRPr="00EB506A" w:rsidRDefault="00094D03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B506A">
        <w:rPr>
          <w:b w:val="0"/>
          <w:sz w:val="28"/>
          <w:szCs w:val="28"/>
        </w:rPr>
        <w:t>Однако, действующим законодательством (ст. 846 п.2 КР</w:t>
      </w:r>
      <w:r w:rsidR="00B6115B" w:rsidRPr="00B6115B">
        <w:rPr>
          <w:b w:val="0"/>
          <w:sz w:val="28"/>
          <w:szCs w:val="28"/>
        </w:rPr>
        <w:t xml:space="preserve"> </w:t>
      </w:r>
      <w:r w:rsidRPr="00EB506A">
        <w:rPr>
          <w:b w:val="0"/>
          <w:sz w:val="28"/>
          <w:szCs w:val="28"/>
        </w:rPr>
        <w:t>КоАП) не предусмотрены сроки и порядок направления копии судебного постановления в государственные органы, чьи постановления оспариваются в судебном порядке.</w:t>
      </w:r>
    </w:p>
    <w:p w:rsidR="00094D03" w:rsidRPr="00EB506A" w:rsidRDefault="003B416E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B506A">
        <w:rPr>
          <w:b w:val="0"/>
          <w:sz w:val="28"/>
          <w:szCs w:val="28"/>
        </w:rPr>
        <w:t>Кроме того, отсутствует четкий регламент снятия в ИС ИНИС статуса «обжалования», а именно немедленно после оглашения судебного постановления либо после официального получения копии судебного постановления в случае их направления судом.</w:t>
      </w:r>
    </w:p>
    <w:p w:rsidR="003B416E" w:rsidRPr="00EB506A" w:rsidRDefault="003B416E" w:rsidP="00D55759">
      <w:pPr>
        <w:pStyle w:val="3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B506A">
        <w:rPr>
          <w:sz w:val="28"/>
          <w:szCs w:val="28"/>
        </w:rPr>
        <w:t>Таким образом,</w:t>
      </w:r>
      <w:r w:rsidRPr="00EB506A">
        <w:rPr>
          <w:b w:val="0"/>
          <w:sz w:val="28"/>
          <w:szCs w:val="28"/>
        </w:rPr>
        <w:t xml:space="preserve"> наличие возможности ожидания постановления суда апелляционной инстанции через ЕСЭДО и тем самым продления статуса «обжалования» в ИС ИНИС создает коррупционные риски, заключающиеся в оказании предпочтения налогоплательщику (потенциальному поставщику) в участии в конкурсе по государственным закупкам при наличии налоговой задолженности.</w:t>
      </w:r>
    </w:p>
    <w:p w:rsidR="00E122CE" w:rsidRPr="00EB506A" w:rsidRDefault="00FB7302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EB506A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E122CE" w:rsidRPr="00EB506A" w:rsidRDefault="00561665" w:rsidP="00D55759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06A">
        <w:rPr>
          <w:rFonts w:ascii="Times New Roman" w:hAnsi="Times New Roman" w:cs="Times New Roman"/>
          <w:spacing w:val="2"/>
          <w:sz w:val="28"/>
          <w:szCs w:val="28"/>
          <w:lang w:val="kk-KZ"/>
        </w:rPr>
        <w:t>В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 и оказания </w:t>
      </w:r>
      <w:r w:rsidR="00E122CE" w:rsidRPr="00EB506A">
        <w:rPr>
          <w:rFonts w:ascii="Times New Roman" w:hAnsi="Times New Roman" w:cs="Times New Roman"/>
          <w:sz w:val="28"/>
          <w:szCs w:val="28"/>
          <w:lang w:val="kk-KZ"/>
        </w:rPr>
        <w:t>содействий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либо </w:t>
      </w:r>
      <w:r w:rsidRPr="00EB506A">
        <w:rPr>
          <w:rFonts w:ascii="Times New Roman" w:hAnsi="Times New Roman" w:cs="Times New Roman"/>
          <w:sz w:val="28"/>
          <w:szCs w:val="28"/>
        </w:rPr>
        <w:t>препятствий налогоплательщику (потенциальному поставщику) в участии в конкурсе по государственным закупкам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, при  разноске суммы налоговой задолженности по административным штрафам в ИС ЦУЛС </w:t>
      </w:r>
      <w:r w:rsidRPr="00EB506A">
        <w:rPr>
          <w:rFonts w:ascii="Times New Roman" w:hAnsi="Times New Roman" w:cs="Times New Roman"/>
          <w:b/>
          <w:sz w:val="28"/>
          <w:szCs w:val="28"/>
          <w:lang w:val="kk-KZ"/>
        </w:rPr>
        <w:t>направить в Комитет государственных доходов МФ РК предложение о разработке алгоритма действий должностных лиц ОГД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с момента вручения налогоплательщику копии постановления по делу об администратвином правонарушении по результатам налоговой проверки  до момента разноски суммы штрафа в ИС ЦУЛС в качесстве налоговой задолженности ( в случае не уплаты штрафа и </w:t>
      </w:r>
      <w:r w:rsidR="00E122CE" w:rsidRPr="00EB506A">
        <w:rPr>
          <w:rFonts w:ascii="Times New Roman" w:hAnsi="Times New Roman" w:cs="Times New Roman"/>
          <w:sz w:val="28"/>
          <w:szCs w:val="28"/>
          <w:lang w:val="kk-KZ"/>
        </w:rPr>
        <w:t>не обжалования постановления).</w:t>
      </w:r>
    </w:p>
    <w:p w:rsidR="00E122CE" w:rsidRPr="00EB506A" w:rsidRDefault="00E122CE" w:rsidP="00D55759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06A">
        <w:rPr>
          <w:rFonts w:ascii="Times New Roman" w:hAnsi="Times New Roman" w:cs="Times New Roman"/>
          <w:spacing w:val="2"/>
          <w:sz w:val="28"/>
          <w:szCs w:val="28"/>
          <w:lang w:val="kk-KZ"/>
        </w:rPr>
        <w:t>В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 и оказания содействий </w:t>
      </w:r>
      <w:r w:rsidRPr="00EB506A">
        <w:rPr>
          <w:rFonts w:ascii="Times New Roman" w:hAnsi="Times New Roman" w:cs="Times New Roman"/>
          <w:sz w:val="28"/>
          <w:szCs w:val="28"/>
        </w:rPr>
        <w:t>налогоплательщику (потенциальному поставщику) в участии в конкурсе по государственным закупкам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, при  принятии решения в пользу ОГД  в результате оспаривания постановлений по делам об административных правонарушений  в суде апелляционной инстанции, </w:t>
      </w:r>
      <w:r w:rsidRPr="00EB5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направить в Комитет государственных доходов МФ РК предложение о разработке алгоритма действий должностных лиц ОГД (юридических подразделений) 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>по снятию статуса «обжалование» в ИС ИНИС с момента оглашения постановления суда апелляционной инстанции по жалобе налогоплательщика.</w:t>
      </w:r>
    </w:p>
    <w:p w:rsidR="00E122CE" w:rsidRPr="00EB506A" w:rsidRDefault="00E122CE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692D" w:rsidRPr="00EB506A" w:rsidRDefault="00CA2CF6" w:rsidP="00E96F7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EB506A">
        <w:rPr>
          <w:rFonts w:ascii="Times New Roman" w:hAnsi="Times New Roman" w:cs="Times New Roman"/>
          <w:b/>
          <w:sz w:val="28"/>
          <w:szCs w:val="28"/>
        </w:rPr>
        <w:t>1.</w:t>
      </w:r>
      <w:r w:rsidR="00D55759" w:rsidRPr="00EB506A">
        <w:rPr>
          <w:rFonts w:ascii="Times New Roman" w:hAnsi="Times New Roman" w:cs="Times New Roman"/>
          <w:b/>
          <w:sz w:val="28"/>
          <w:szCs w:val="28"/>
        </w:rPr>
        <w:t>4</w:t>
      </w:r>
      <w:r w:rsidRPr="00EB506A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 в нормативных правовых актах</w:t>
      </w:r>
      <w:r w:rsidRPr="00EB506A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, затрагивающих деятельность подразделений таможенного  администрирования.</w:t>
      </w:r>
    </w:p>
    <w:p w:rsidR="003D692D" w:rsidRPr="00EB506A" w:rsidRDefault="003D692D" w:rsidP="00D557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:rsidR="003D692D" w:rsidRPr="00EB506A" w:rsidRDefault="003D692D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Согласно 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>пп.3) п.2 статьи 317 Кодекса Республики Казахстан «</w:t>
      </w:r>
      <w:r w:rsidRPr="00EB506A"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Республике Казахстан» условиями помещения </w:t>
      </w:r>
      <w:r w:rsidRPr="00EB506A">
        <w:rPr>
          <w:rFonts w:ascii="Times New Roman" w:hAnsi="Times New Roman" w:cs="Times New Roman"/>
          <w:sz w:val="28"/>
          <w:szCs w:val="28"/>
        </w:rPr>
        <w:lastRenderedPageBreak/>
        <w:t xml:space="preserve">ранее вывезенных с таможенной территории Евразийского экономического союза товаров, в отношении которых применялась таможенная процедура экспорта, под таможенную процедуру реимпорта </w:t>
      </w:r>
      <w:r w:rsidRPr="00EB506A">
        <w:rPr>
          <w:rFonts w:ascii="Times New Roman" w:hAnsi="Times New Roman" w:cs="Times New Roman"/>
          <w:b/>
          <w:sz w:val="28"/>
          <w:szCs w:val="28"/>
        </w:rPr>
        <w:t>являются:</w:t>
      </w:r>
      <w:r w:rsidRPr="00EB506A">
        <w:rPr>
          <w:rFonts w:ascii="Times New Roman" w:hAnsi="Times New Roman" w:cs="Times New Roman"/>
          <w:sz w:val="28"/>
          <w:szCs w:val="28"/>
        </w:rPr>
        <w:t xml:space="preserve"> </w:t>
      </w:r>
      <w:r w:rsidRPr="00EB506A">
        <w:rPr>
          <w:rFonts w:ascii="Times New Roman" w:hAnsi="Times New Roman" w:cs="Times New Roman"/>
          <w:sz w:val="28"/>
          <w:szCs w:val="28"/>
          <w:u w:val="single"/>
        </w:rPr>
        <w:t>подтверждение возмещения налогов, когда суммы таких налогов в связи с вывозом товаров с таможенной территории Евразийского экономического союза не уплачивались либо были возвращены</w:t>
      </w:r>
      <w:r w:rsidRPr="00EB506A">
        <w:rPr>
          <w:rFonts w:ascii="Times New Roman" w:hAnsi="Times New Roman" w:cs="Times New Roman"/>
          <w:sz w:val="28"/>
          <w:szCs w:val="28"/>
        </w:rPr>
        <w:t xml:space="preserve"> в связи с помещением товаров под таможенную процедуру экспорта в порядке и на условиях, которые установлены налоговым законодательством Республики Казахстан.</w:t>
      </w:r>
    </w:p>
    <w:p w:rsidR="003B11D4" w:rsidRPr="00EB506A" w:rsidRDefault="00D55395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 xml:space="preserve">При этом, при экспорте товаров согласно положениям Налогового кодекса Республики Казахстан предусмотрен возврат суммы превышения НДС по требованию плательщика НДС </w:t>
      </w:r>
      <w:r w:rsidR="003B11D4" w:rsidRPr="00EB506A">
        <w:rPr>
          <w:rFonts w:ascii="Times New Roman" w:hAnsi="Times New Roman" w:cs="Times New Roman"/>
          <w:sz w:val="28"/>
          <w:szCs w:val="28"/>
        </w:rPr>
        <w:t>на основании предс</w:t>
      </w:r>
      <w:r w:rsidRPr="00EB506A">
        <w:rPr>
          <w:rFonts w:ascii="Times New Roman" w:hAnsi="Times New Roman" w:cs="Times New Roman"/>
          <w:sz w:val="28"/>
          <w:szCs w:val="28"/>
        </w:rPr>
        <w:t>тавленного налогового заявления.</w:t>
      </w:r>
    </w:p>
    <w:p w:rsidR="00D55395" w:rsidRPr="00EB506A" w:rsidRDefault="00D55395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>В случае, если налогоплательщик не обращался в орган государственных доходов с налоговым заявлением для возврата НДС, однако производит реимпорт ранее вывезенных товаров</w:t>
      </w:r>
      <w:r w:rsidR="006E637F" w:rsidRPr="00EB506A">
        <w:rPr>
          <w:rFonts w:ascii="Times New Roman" w:hAnsi="Times New Roman" w:cs="Times New Roman"/>
          <w:sz w:val="28"/>
          <w:szCs w:val="28"/>
        </w:rPr>
        <w:t xml:space="preserve">, ему </w:t>
      </w:r>
      <w:r w:rsidR="00A21ABA" w:rsidRPr="00EB506A">
        <w:rPr>
          <w:rFonts w:ascii="Times New Roman" w:hAnsi="Times New Roman" w:cs="Times New Roman"/>
          <w:sz w:val="28"/>
          <w:szCs w:val="28"/>
        </w:rPr>
        <w:t xml:space="preserve">согласно ст. 317 КРК «О таможенном регулировании» </w:t>
      </w:r>
      <w:r w:rsidR="006E637F" w:rsidRPr="00EB506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21ABA" w:rsidRPr="00EB50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E637F" w:rsidRPr="00EB506A">
        <w:rPr>
          <w:rFonts w:ascii="Times New Roman" w:hAnsi="Times New Roman" w:cs="Times New Roman"/>
          <w:sz w:val="28"/>
          <w:szCs w:val="28"/>
        </w:rPr>
        <w:t>подтвердить факт, которого не было</w:t>
      </w:r>
      <w:r w:rsidR="00A21ABA" w:rsidRPr="00EB506A">
        <w:rPr>
          <w:rFonts w:ascii="Times New Roman" w:hAnsi="Times New Roman" w:cs="Times New Roman"/>
          <w:sz w:val="28"/>
          <w:szCs w:val="28"/>
        </w:rPr>
        <w:t>.</w:t>
      </w:r>
    </w:p>
    <w:p w:rsidR="009F51DA" w:rsidRPr="00EB506A" w:rsidRDefault="00781D42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>Таким образом, действующим законодательством</w:t>
      </w:r>
      <w:r w:rsidR="00A21ABA" w:rsidRPr="00EB506A">
        <w:rPr>
          <w:rFonts w:ascii="Times New Roman" w:hAnsi="Times New Roman" w:cs="Times New Roman"/>
          <w:sz w:val="28"/>
          <w:szCs w:val="28"/>
        </w:rPr>
        <w:t xml:space="preserve"> не предусмотрено требуется ли подтверждение факта отсутствия </w:t>
      </w:r>
      <w:r w:rsidR="009F51DA" w:rsidRPr="00EB506A">
        <w:rPr>
          <w:rFonts w:ascii="Times New Roman" w:hAnsi="Times New Roman" w:cs="Times New Roman"/>
          <w:sz w:val="28"/>
          <w:szCs w:val="28"/>
        </w:rPr>
        <w:t xml:space="preserve">возмещения налогов, в случаях когда они ранее не возвращались декларанту при экспорте </w:t>
      </w:r>
      <w:r w:rsidR="00A21ABA" w:rsidRPr="00EB506A">
        <w:rPr>
          <w:rFonts w:ascii="Times New Roman" w:hAnsi="Times New Roman" w:cs="Times New Roman"/>
          <w:sz w:val="28"/>
          <w:szCs w:val="28"/>
        </w:rPr>
        <w:t>и какими документами подтверждается данный факт</w:t>
      </w:r>
      <w:r w:rsidR="009F51DA" w:rsidRPr="00EB506A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9F51DA" w:rsidRPr="00EB506A" w:rsidRDefault="009F51DA" w:rsidP="00D557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 xml:space="preserve">Также, не регламентирован документ являющийся подтверждением </w:t>
      </w:r>
      <w:r w:rsidR="00781D42" w:rsidRPr="00EB506A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EB506A">
        <w:rPr>
          <w:rFonts w:ascii="Times New Roman" w:hAnsi="Times New Roman" w:cs="Times New Roman"/>
          <w:sz w:val="28"/>
          <w:szCs w:val="28"/>
        </w:rPr>
        <w:t xml:space="preserve">налогов, в случае, если ранее они возвращались декларанту после экспорта товаров </w:t>
      </w:r>
      <w:r w:rsidRPr="00EB506A">
        <w:rPr>
          <w:rFonts w:ascii="Times New Roman" w:hAnsi="Times New Roman" w:cs="Times New Roman"/>
          <w:i/>
          <w:sz w:val="28"/>
          <w:szCs w:val="28"/>
        </w:rPr>
        <w:t>(платежное поручение, выписка из лицевого счета либо справка органов государственных доходов)</w:t>
      </w:r>
    </w:p>
    <w:p w:rsidR="00781D42" w:rsidRPr="00EB506A" w:rsidRDefault="009F51DA" w:rsidP="00E96F71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B506A">
        <w:rPr>
          <w:rFonts w:ascii="Times New Roman" w:hAnsi="Times New Roman" w:cs="Times New Roman"/>
          <w:b w:val="0"/>
          <w:color w:val="auto"/>
        </w:rPr>
        <w:t xml:space="preserve">При этом, в </w:t>
      </w:r>
      <w:r w:rsidR="00194FED" w:rsidRPr="00EB506A">
        <w:rPr>
          <w:rFonts w:ascii="Times New Roman" w:hAnsi="Times New Roman" w:cs="Times New Roman"/>
          <w:b w:val="0"/>
          <w:color w:val="auto"/>
        </w:rPr>
        <w:t>«</w:t>
      </w:r>
      <w:r w:rsidRPr="00EB506A">
        <w:rPr>
          <w:rFonts w:ascii="Times New Roman" w:hAnsi="Times New Roman" w:cs="Times New Roman"/>
          <w:b w:val="0"/>
          <w:color w:val="auto"/>
        </w:rPr>
        <w:t>Классификаторе видов документов и сведений</w:t>
      </w:r>
      <w:r w:rsidR="00194FED" w:rsidRPr="00EB506A">
        <w:rPr>
          <w:rFonts w:ascii="Times New Roman" w:hAnsi="Times New Roman" w:cs="Times New Roman"/>
          <w:b w:val="0"/>
          <w:color w:val="auto"/>
        </w:rPr>
        <w:t>»</w:t>
      </w:r>
      <w:r w:rsidRPr="00EB506A">
        <w:rPr>
          <w:rFonts w:ascii="Times New Roman" w:hAnsi="Times New Roman" w:cs="Times New Roman"/>
          <w:b w:val="0"/>
          <w:color w:val="auto"/>
        </w:rPr>
        <w:t>, утвержденны</w:t>
      </w:r>
      <w:r w:rsidR="00194FED" w:rsidRPr="00EB506A">
        <w:rPr>
          <w:rFonts w:ascii="Times New Roman" w:hAnsi="Times New Roman" w:cs="Times New Roman"/>
          <w:b w:val="0"/>
          <w:color w:val="auto"/>
        </w:rPr>
        <w:t>е</w:t>
      </w:r>
      <w:r w:rsidRPr="00EB506A">
        <w:rPr>
          <w:rFonts w:ascii="Times New Roman" w:hAnsi="Times New Roman" w:cs="Times New Roman"/>
          <w:b w:val="0"/>
          <w:color w:val="auto"/>
        </w:rPr>
        <w:t xml:space="preserve"> р</w:t>
      </w:r>
      <w:r w:rsidR="00781D42" w:rsidRPr="00EB506A">
        <w:rPr>
          <w:rFonts w:ascii="Times New Roman" w:hAnsi="Times New Roman" w:cs="Times New Roman"/>
          <w:b w:val="0"/>
          <w:color w:val="auto"/>
        </w:rPr>
        <w:t>ешение</w:t>
      </w:r>
      <w:r w:rsidRPr="00EB506A">
        <w:rPr>
          <w:rFonts w:ascii="Times New Roman" w:hAnsi="Times New Roman" w:cs="Times New Roman"/>
          <w:b w:val="0"/>
          <w:color w:val="auto"/>
        </w:rPr>
        <w:t>м</w:t>
      </w:r>
      <w:r w:rsidR="00781D42" w:rsidRPr="00EB506A">
        <w:rPr>
          <w:rFonts w:ascii="Times New Roman" w:hAnsi="Times New Roman" w:cs="Times New Roman"/>
          <w:b w:val="0"/>
          <w:color w:val="auto"/>
        </w:rPr>
        <w:t xml:space="preserve"> Комиссии таможенного союза от 20 сентября 2010 года №378</w:t>
      </w:r>
      <w:r w:rsidRPr="00EB506A">
        <w:rPr>
          <w:rFonts w:ascii="Times New Roman" w:hAnsi="Times New Roman" w:cs="Times New Roman"/>
          <w:b w:val="0"/>
          <w:color w:val="auto"/>
        </w:rPr>
        <w:t xml:space="preserve"> в списке д</w:t>
      </w:r>
      <w:r w:rsidR="00781D42" w:rsidRPr="00EB506A">
        <w:rPr>
          <w:rFonts w:ascii="Times New Roman" w:hAnsi="Times New Roman" w:cs="Times New Roman"/>
          <w:b w:val="0"/>
          <w:bCs w:val="0"/>
          <w:color w:val="auto"/>
        </w:rPr>
        <w:t>окумент</w:t>
      </w:r>
      <w:r w:rsidRPr="00EB506A">
        <w:rPr>
          <w:rFonts w:ascii="Times New Roman" w:hAnsi="Times New Roman" w:cs="Times New Roman"/>
          <w:b w:val="0"/>
          <w:bCs w:val="0"/>
          <w:color w:val="auto"/>
        </w:rPr>
        <w:t>ов</w:t>
      </w:r>
      <w:r w:rsidR="00781D42" w:rsidRPr="00EB506A">
        <w:rPr>
          <w:rFonts w:ascii="Times New Roman" w:hAnsi="Times New Roman" w:cs="Times New Roman"/>
          <w:b w:val="0"/>
          <w:bCs w:val="0"/>
          <w:color w:val="auto"/>
        </w:rPr>
        <w:t>, подтверждающи</w:t>
      </w:r>
      <w:r w:rsidRPr="00EB506A">
        <w:rPr>
          <w:rFonts w:ascii="Times New Roman" w:hAnsi="Times New Roman" w:cs="Times New Roman"/>
          <w:b w:val="0"/>
          <w:bCs w:val="0"/>
          <w:color w:val="auto"/>
        </w:rPr>
        <w:t>х</w:t>
      </w:r>
      <w:r w:rsidR="00781D42" w:rsidRPr="00EB506A">
        <w:rPr>
          <w:rFonts w:ascii="Times New Roman" w:hAnsi="Times New Roman" w:cs="Times New Roman"/>
          <w:b w:val="0"/>
          <w:bCs w:val="0"/>
          <w:color w:val="auto"/>
        </w:rPr>
        <w:t xml:space="preserve"> условия помещения товаров под заявленные таможенные процедуры</w:t>
      </w:r>
      <w:r w:rsidRPr="00EB506A">
        <w:rPr>
          <w:rFonts w:ascii="Times New Roman" w:hAnsi="Times New Roman" w:cs="Times New Roman"/>
          <w:b w:val="0"/>
          <w:bCs w:val="0"/>
          <w:color w:val="auto"/>
        </w:rPr>
        <w:t xml:space="preserve"> под кодом 08999 предусмотрены «иные </w:t>
      </w:r>
      <w:r w:rsidRPr="00781D42">
        <w:rPr>
          <w:rFonts w:ascii="Times New Roman" w:eastAsia="Times New Roman" w:hAnsi="Times New Roman" w:cs="Times New Roman"/>
          <w:b w:val="0"/>
          <w:color w:val="auto"/>
        </w:rPr>
        <w:t>документы, подтверждающие условия помещения товаров под заявленные таможенные процедуры</w:t>
      </w:r>
      <w:r w:rsidRPr="00EB506A">
        <w:rPr>
          <w:rFonts w:ascii="Times New Roman" w:eastAsia="Times New Roman" w:hAnsi="Times New Roman" w:cs="Times New Roman"/>
          <w:b w:val="0"/>
          <w:color w:val="auto"/>
        </w:rPr>
        <w:t>».</w:t>
      </w:r>
    </w:p>
    <w:p w:rsidR="009F51DA" w:rsidRPr="00EB506A" w:rsidRDefault="009F51DA" w:rsidP="00E96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 xml:space="preserve">Указанные выше факты создают коррупционные риски в  деятельности должностных лиц  таможенных постов при таможенном оформлении </w:t>
      </w:r>
      <w:r w:rsidR="00194FED" w:rsidRPr="00EB506A">
        <w:rPr>
          <w:rFonts w:ascii="Times New Roman" w:hAnsi="Times New Roman" w:cs="Times New Roman"/>
          <w:sz w:val="28"/>
          <w:szCs w:val="28"/>
        </w:rPr>
        <w:t xml:space="preserve">и выпуске </w:t>
      </w:r>
      <w:r w:rsidRPr="00EB506A">
        <w:rPr>
          <w:rFonts w:ascii="Times New Roman" w:hAnsi="Times New Roman" w:cs="Times New Roman"/>
          <w:sz w:val="28"/>
          <w:szCs w:val="28"/>
        </w:rPr>
        <w:t>товаров по таможенной процедуре реимпорта.</w:t>
      </w:r>
    </w:p>
    <w:p w:rsidR="00D55759" w:rsidRPr="00EB506A" w:rsidRDefault="00D55759" w:rsidP="00E96F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EB506A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D55759" w:rsidRPr="00EB506A" w:rsidRDefault="00D55759" w:rsidP="00E96F71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06A">
        <w:rPr>
          <w:rFonts w:ascii="Times New Roman" w:hAnsi="Times New Roman" w:cs="Times New Roman"/>
          <w:spacing w:val="2"/>
          <w:sz w:val="28"/>
          <w:szCs w:val="28"/>
          <w:lang w:val="kk-KZ"/>
        </w:rPr>
        <w:t>В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 и неправомерных действий должностных лиц таможенных постов и обеспечения соблюдения условий помещения товаров под таможенную процедуру реимпорта </w:t>
      </w:r>
      <w:r w:rsidRPr="00EB506A">
        <w:rPr>
          <w:rFonts w:ascii="Times New Roman" w:hAnsi="Times New Roman" w:cs="Times New Roman"/>
          <w:b/>
          <w:sz w:val="28"/>
          <w:szCs w:val="28"/>
          <w:lang w:val="kk-KZ"/>
        </w:rPr>
        <w:t>направить в Комитет государственных доходов МФ РК предложение о разработке регламента взаимодействия должностных лиц таможенных постов, подразделений администрирования косвенных налогов и государственных услуг</w:t>
      </w:r>
      <w:r w:rsidRPr="00EB506A">
        <w:rPr>
          <w:rFonts w:ascii="Times New Roman" w:hAnsi="Times New Roman" w:cs="Times New Roman"/>
          <w:sz w:val="28"/>
          <w:szCs w:val="28"/>
          <w:lang w:val="kk-KZ"/>
        </w:rPr>
        <w:t xml:space="preserve"> при таможенном контроле соблюдения декларантами условий по подтверждению </w:t>
      </w:r>
      <w:r w:rsidRPr="00EB506A">
        <w:rPr>
          <w:rFonts w:ascii="Times New Roman" w:hAnsi="Times New Roman" w:cs="Times New Roman"/>
          <w:sz w:val="28"/>
          <w:szCs w:val="28"/>
        </w:rPr>
        <w:t>возмещения налогов в случае если они не уплачивались или возвращались ранее при экспорте данных товаров, а также определить форму и вид документа, подтверждающих соблюдение данного условия.</w:t>
      </w:r>
    </w:p>
    <w:p w:rsidR="00D138F5" w:rsidRPr="00EB506A" w:rsidRDefault="00D138F5" w:rsidP="00D138F5">
      <w:pPr>
        <w:pStyle w:val="a4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38F5" w:rsidRPr="00EB506A" w:rsidRDefault="00831FFF" w:rsidP="00D138F5">
      <w:pPr>
        <w:pStyle w:val="af3"/>
        <w:pBdr>
          <w:bottom w:val="single" w:sz="4" w:space="31" w:color="FFFFFF"/>
        </w:pBd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506A">
        <w:rPr>
          <w:rFonts w:ascii="Times New Roman" w:hAnsi="Times New Roman"/>
          <w:b/>
          <w:sz w:val="28"/>
          <w:szCs w:val="28"/>
          <w:lang w:val="kk-KZ"/>
        </w:rPr>
        <w:lastRenderedPageBreak/>
        <w:t>2</w:t>
      </w:r>
      <w:r w:rsidR="007616CA" w:rsidRPr="00EB506A">
        <w:rPr>
          <w:rFonts w:ascii="Times New Roman" w:hAnsi="Times New Roman"/>
          <w:b/>
          <w:sz w:val="28"/>
          <w:szCs w:val="28"/>
          <w:lang w:val="kk-KZ"/>
        </w:rPr>
        <w:t>. РЕКОМЕНДАЦИИ ПО УСТРАНЕНИЮ ВЫЯВЛЕННЫХ КОРРУПЦИОННЫХ РИСКОВ</w:t>
      </w:r>
    </w:p>
    <w:p w:rsidR="00D138F5" w:rsidRPr="00EB506A" w:rsidRDefault="00D138F5" w:rsidP="00D138F5">
      <w:pPr>
        <w:pStyle w:val="af3"/>
        <w:pBdr>
          <w:bottom w:val="single" w:sz="4" w:space="31" w:color="FFFFFF"/>
        </w:pBd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138F5" w:rsidRPr="00EB506A" w:rsidRDefault="00D138F5" w:rsidP="00D138F5">
      <w:pPr>
        <w:pStyle w:val="af3"/>
        <w:numPr>
          <w:ilvl w:val="0"/>
          <w:numId w:val="30"/>
        </w:numPr>
        <w:pBdr>
          <w:bottom w:val="single" w:sz="4" w:space="31" w:color="FFFFFF"/>
        </w:pBd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EB506A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EB506A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 и оказания содействий либо </w:t>
      </w:r>
      <w:r w:rsidRPr="00EB506A">
        <w:rPr>
          <w:rFonts w:ascii="Times New Roman" w:hAnsi="Times New Roman"/>
          <w:sz w:val="28"/>
          <w:szCs w:val="28"/>
        </w:rPr>
        <w:t>препятствий налогоплательщику (потенциальному поставщику) в участии в конкурсе по государственным закупкам</w:t>
      </w:r>
      <w:r w:rsidRPr="00EB506A">
        <w:rPr>
          <w:rFonts w:ascii="Times New Roman" w:hAnsi="Times New Roman"/>
          <w:sz w:val="28"/>
          <w:szCs w:val="28"/>
          <w:lang w:val="kk-KZ"/>
        </w:rPr>
        <w:t xml:space="preserve">, при  разноске суммы налоговой задолженности по административным штрафам в ИС ЦУЛС </w:t>
      </w:r>
      <w:r w:rsidRPr="00EB506A">
        <w:rPr>
          <w:rFonts w:ascii="Times New Roman" w:hAnsi="Times New Roman"/>
          <w:b/>
          <w:sz w:val="28"/>
          <w:szCs w:val="28"/>
          <w:lang w:val="kk-KZ"/>
        </w:rPr>
        <w:t>направить в Комитет государственных доходов МФ РК предложение о разработке алгоритма действий должностных лиц ОГД</w:t>
      </w:r>
      <w:r w:rsidRPr="00EB506A">
        <w:rPr>
          <w:rFonts w:ascii="Times New Roman" w:hAnsi="Times New Roman"/>
          <w:sz w:val="28"/>
          <w:szCs w:val="28"/>
          <w:lang w:val="kk-KZ"/>
        </w:rPr>
        <w:t xml:space="preserve"> с момента вручения налогоплательщику копии постановления по делу об администратвином правонарушении по результатам налоговой проверки  до момента разноски суммы штрафа в ИС ЦУЛС в качесстве налоговой задолженности ( в случае не уплаты штрафа и не обжалования постановления).</w:t>
      </w:r>
    </w:p>
    <w:p w:rsidR="00D138F5" w:rsidRPr="00EB506A" w:rsidRDefault="00D138F5" w:rsidP="00D138F5">
      <w:pPr>
        <w:pStyle w:val="af3"/>
        <w:numPr>
          <w:ilvl w:val="0"/>
          <w:numId w:val="30"/>
        </w:numPr>
        <w:pBdr>
          <w:bottom w:val="single" w:sz="4" w:space="31" w:color="FFFFFF"/>
        </w:pBd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EB506A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EB506A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 и оказания содействий </w:t>
      </w:r>
      <w:r w:rsidRPr="00EB506A">
        <w:rPr>
          <w:rFonts w:ascii="Times New Roman" w:hAnsi="Times New Roman"/>
          <w:sz w:val="28"/>
          <w:szCs w:val="28"/>
        </w:rPr>
        <w:t>налогоплательщику (потенциальному поставщику) в участии в конкурсе по государственным закупкам</w:t>
      </w:r>
      <w:r w:rsidRPr="00EB506A">
        <w:rPr>
          <w:rFonts w:ascii="Times New Roman" w:hAnsi="Times New Roman"/>
          <w:sz w:val="28"/>
          <w:szCs w:val="28"/>
          <w:lang w:val="kk-KZ"/>
        </w:rPr>
        <w:t xml:space="preserve">, при  принятии решения в пользу ОГД  в результате оспаривания постановлений по делам об административных правонарушений  в суде апелляционной инстанции, </w:t>
      </w:r>
      <w:r w:rsidRPr="00EB506A">
        <w:rPr>
          <w:rFonts w:ascii="Times New Roman" w:hAnsi="Times New Roman"/>
          <w:b/>
          <w:sz w:val="28"/>
          <w:szCs w:val="28"/>
          <w:lang w:val="kk-KZ"/>
        </w:rPr>
        <w:t xml:space="preserve">направить в Комитет государственных доходов МФ РК предложение о разработке алгоритма действий должностных лиц ОГД (юридических подразделений) </w:t>
      </w:r>
      <w:r w:rsidRPr="00EB506A">
        <w:rPr>
          <w:rFonts w:ascii="Times New Roman" w:hAnsi="Times New Roman"/>
          <w:sz w:val="28"/>
          <w:szCs w:val="28"/>
          <w:lang w:val="kk-KZ"/>
        </w:rPr>
        <w:t>по снятию статуса «обжалование» в ИС ИНИС с момента оглашения постановления суда апелляционной инстанции по жалобе налогоплательщика.</w:t>
      </w:r>
    </w:p>
    <w:p w:rsidR="00D138F5" w:rsidRPr="00CE41A3" w:rsidRDefault="00D138F5" w:rsidP="00D138F5">
      <w:pPr>
        <w:pStyle w:val="af3"/>
        <w:numPr>
          <w:ilvl w:val="0"/>
          <w:numId w:val="30"/>
        </w:numPr>
        <w:pBdr>
          <w:bottom w:val="single" w:sz="4" w:space="31" w:color="FFFFFF"/>
        </w:pBd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EB506A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EB506A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 и неправомерных действий должностных лиц таможенных постов и обеспечения соблюдения условий помещения товаров под таможенную процедуру реимпорта </w:t>
      </w:r>
      <w:r w:rsidRPr="00EB506A">
        <w:rPr>
          <w:rFonts w:ascii="Times New Roman" w:hAnsi="Times New Roman"/>
          <w:b/>
          <w:sz w:val="28"/>
          <w:szCs w:val="28"/>
          <w:lang w:val="kk-KZ"/>
        </w:rPr>
        <w:t>направить в Комитет государственных доходов МФ РК предложение о разработке регламента взаимодействия должностных лиц таможенных постов, подразделений администрирования косвенных налогов и государственных услуг</w:t>
      </w:r>
      <w:r w:rsidRPr="00EB506A">
        <w:rPr>
          <w:rFonts w:ascii="Times New Roman" w:hAnsi="Times New Roman"/>
          <w:sz w:val="28"/>
          <w:szCs w:val="28"/>
          <w:lang w:val="kk-KZ"/>
        </w:rPr>
        <w:t xml:space="preserve"> при таможенном контроле соблюдения декларантами условий по подтверждению </w:t>
      </w:r>
      <w:r w:rsidRPr="00EB506A">
        <w:rPr>
          <w:rFonts w:ascii="Times New Roman" w:hAnsi="Times New Roman"/>
          <w:sz w:val="28"/>
          <w:szCs w:val="28"/>
        </w:rPr>
        <w:t>возмещения налогов в случае если они не уплачивались или возвращались ранее при экспорте данных товаров, а также определить форму и вид документа, подтверждающих соблюдение данного условия.</w:t>
      </w:r>
    </w:p>
    <w:p w:rsidR="00831FFF" w:rsidRPr="00D138F5" w:rsidRDefault="00831FFF" w:rsidP="00D138F5">
      <w:pPr>
        <w:pStyle w:val="af3"/>
        <w:pBdr>
          <w:bottom w:val="single" w:sz="4" w:space="31" w:color="FFFFFF"/>
        </w:pBdr>
        <w:ind w:firstLine="851"/>
        <w:rPr>
          <w:rFonts w:ascii="Times New Roman" w:hAnsi="Times New Roman"/>
          <w:b/>
          <w:sz w:val="28"/>
          <w:szCs w:val="28"/>
          <w:lang w:val="kk-KZ"/>
        </w:rPr>
      </w:pPr>
    </w:p>
    <w:p w:rsidR="00CE41A3" w:rsidRDefault="00CE41A3" w:rsidP="00D138F5">
      <w:pPr>
        <w:pStyle w:val="af3"/>
        <w:pBdr>
          <w:bottom w:val="single" w:sz="4" w:space="31" w:color="FFFFFF"/>
        </w:pBdr>
        <w:ind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D138F5" w:rsidRDefault="00C6236E" w:rsidP="00D138F5">
      <w:pPr>
        <w:pStyle w:val="af3"/>
        <w:pBdr>
          <w:bottom w:val="single" w:sz="4" w:space="31" w:color="FFFFFF"/>
        </w:pBdr>
        <w:ind w:firstLine="0"/>
        <w:rPr>
          <w:rFonts w:ascii="Times New Roman" w:hAnsi="Times New Roman"/>
          <w:b/>
          <w:sz w:val="28"/>
          <w:szCs w:val="28"/>
          <w:lang w:val="kk-KZ"/>
        </w:rPr>
      </w:pPr>
      <w:r w:rsidRPr="003839F6">
        <w:rPr>
          <w:rFonts w:ascii="Times New Roman" w:hAnsi="Times New Roman"/>
          <w:b/>
          <w:sz w:val="28"/>
          <w:szCs w:val="28"/>
          <w:lang w:val="kk-KZ"/>
        </w:rPr>
        <w:t>Руководитель рабочей группы</w:t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Pr="003839F6">
        <w:rPr>
          <w:rFonts w:ascii="Times New Roman" w:hAnsi="Times New Roman"/>
          <w:b/>
          <w:sz w:val="28"/>
          <w:szCs w:val="28"/>
          <w:lang w:val="kk-KZ"/>
        </w:rPr>
        <w:tab/>
      </w:r>
      <w:r w:rsidR="001E0E04" w:rsidRPr="003839F6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3839F6">
        <w:rPr>
          <w:rFonts w:ascii="Times New Roman" w:hAnsi="Times New Roman"/>
          <w:b/>
          <w:sz w:val="28"/>
          <w:szCs w:val="28"/>
          <w:lang w:val="kk-KZ"/>
        </w:rPr>
        <w:t>Е.Турысов</w:t>
      </w:r>
    </w:p>
    <w:p w:rsidR="00D138F5" w:rsidRDefault="00D138F5" w:rsidP="00D138F5">
      <w:pPr>
        <w:pStyle w:val="af3"/>
        <w:ind w:firstLine="0"/>
        <w:rPr>
          <w:rFonts w:ascii="Times New Roman" w:hAnsi="Times New Roman"/>
          <w:sz w:val="28"/>
          <w:szCs w:val="28"/>
          <w:lang w:val="kk-KZ"/>
        </w:rPr>
      </w:pPr>
      <w:r w:rsidRPr="003839F6">
        <w:rPr>
          <w:rFonts w:ascii="Times New Roman" w:hAnsi="Times New Roman"/>
          <w:sz w:val="28"/>
          <w:szCs w:val="28"/>
          <w:lang w:val="kk-KZ"/>
        </w:rPr>
        <w:t>Со</w:t>
      </w:r>
      <w:r w:rsidRPr="003839F6">
        <w:rPr>
          <w:rFonts w:ascii="Times New Roman" w:hAnsi="Times New Roman"/>
          <w:sz w:val="28"/>
          <w:szCs w:val="28"/>
          <w:lang w:val="en-US"/>
        </w:rPr>
        <w:t>c</w:t>
      </w:r>
      <w:r w:rsidRPr="003839F6">
        <w:rPr>
          <w:rFonts w:ascii="Times New Roman" w:hAnsi="Times New Roman"/>
          <w:sz w:val="28"/>
          <w:szCs w:val="28"/>
          <w:lang w:val="kk-KZ"/>
        </w:rPr>
        <w:t>тав рабочей группы:</w:t>
      </w:r>
    </w:p>
    <w:p w:rsidR="00DE6ED7" w:rsidRDefault="00DE6ED7" w:rsidP="00D138F5">
      <w:pPr>
        <w:pStyle w:val="af3"/>
        <w:ind w:firstLine="0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D138F5" w:rsidTr="00D138F5">
        <w:trPr>
          <w:trHeight w:val="454"/>
        </w:trPr>
        <w:tc>
          <w:tcPr>
            <w:tcW w:w="4927" w:type="dxa"/>
          </w:tcPr>
          <w:p w:rsidR="00D138F5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Б.Ескараев    </w:t>
            </w:r>
          </w:p>
        </w:tc>
        <w:tc>
          <w:tcPr>
            <w:tcW w:w="4927" w:type="dxa"/>
          </w:tcPr>
          <w:p w:rsidR="00D138F5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>Б.Әбіт</w:t>
            </w:r>
          </w:p>
        </w:tc>
      </w:tr>
      <w:tr w:rsidR="00D138F5" w:rsidTr="00D138F5">
        <w:trPr>
          <w:trHeight w:val="454"/>
        </w:trPr>
        <w:tc>
          <w:tcPr>
            <w:tcW w:w="4927" w:type="dxa"/>
          </w:tcPr>
          <w:p w:rsidR="00D138F5" w:rsidRPr="003839F6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Т.Искаков   </w:t>
            </w:r>
          </w:p>
        </w:tc>
        <w:tc>
          <w:tcPr>
            <w:tcW w:w="4927" w:type="dxa"/>
          </w:tcPr>
          <w:p w:rsidR="00D138F5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>Т.Турганбаев</w:t>
            </w:r>
          </w:p>
        </w:tc>
      </w:tr>
      <w:tr w:rsidR="00D138F5" w:rsidTr="00D138F5">
        <w:trPr>
          <w:trHeight w:val="454"/>
        </w:trPr>
        <w:tc>
          <w:tcPr>
            <w:tcW w:w="4927" w:type="dxa"/>
          </w:tcPr>
          <w:p w:rsidR="00D138F5" w:rsidRPr="003839F6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А.Арапбаев   </w:t>
            </w:r>
          </w:p>
        </w:tc>
        <w:tc>
          <w:tcPr>
            <w:tcW w:w="4927" w:type="dxa"/>
          </w:tcPr>
          <w:p w:rsidR="00D138F5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А.Саметова  </w:t>
            </w:r>
          </w:p>
        </w:tc>
      </w:tr>
      <w:tr w:rsidR="00D138F5" w:rsidTr="00D138F5">
        <w:trPr>
          <w:trHeight w:val="454"/>
        </w:trPr>
        <w:tc>
          <w:tcPr>
            <w:tcW w:w="4927" w:type="dxa"/>
          </w:tcPr>
          <w:p w:rsidR="00D138F5" w:rsidRPr="003839F6" w:rsidRDefault="00D138F5" w:rsidP="004870C0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>У.Ахметов</w:t>
            </w:r>
          </w:p>
        </w:tc>
        <w:tc>
          <w:tcPr>
            <w:tcW w:w="4927" w:type="dxa"/>
          </w:tcPr>
          <w:p w:rsidR="00D138F5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>Е.Тауасаров</w:t>
            </w:r>
          </w:p>
        </w:tc>
      </w:tr>
      <w:tr w:rsidR="00D138F5" w:rsidTr="00D138F5">
        <w:trPr>
          <w:trHeight w:val="454"/>
        </w:trPr>
        <w:tc>
          <w:tcPr>
            <w:tcW w:w="4927" w:type="dxa"/>
          </w:tcPr>
          <w:p w:rsidR="00D138F5" w:rsidRPr="003839F6" w:rsidRDefault="00D138F5" w:rsidP="004870C0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К.Кыстауов  </w:t>
            </w:r>
          </w:p>
        </w:tc>
        <w:tc>
          <w:tcPr>
            <w:tcW w:w="4927" w:type="dxa"/>
          </w:tcPr>
          <w:p w:rsidR="00D138F5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>С.Ешанкулов</w:t>
            </w:r>
          </w:p>
        </w:tc>
      </w:tr>
      <w:tr w:rsidR="00D138F5" w:rsidTr="00D138F5">
        <w:trPr>
          <w:trHeight w:val="454"/>
        </w:trPr>
        <w:tc>
          <w:tcPr>
            <w:tcW w:w="4927" w:type="dxa"/>
          </w:tcPr>
          <w:p w:rsidR="00D138F5" w:rsidRPr="003839F6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Ж.Бейсенбаева  </w:t>
            </w:r>
          </w:p>
        </w:tc>
        <w:tc>
          <w:tcPr>
            <w:tcW w:w="4927" w:type="dxa"/>
          </w:tcPr>
          <w:p w:rsidR="00D138F5" w:rsidRDefault="00D138F5" w:rsidP="00D138F5">
            <w:pPr>
              <w:pStyle w:val="af3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39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Б.Ахметова  </w:t>
            </w:r>
          </w:p>
        </w:tc>
      </w:tr>
    </w:tbl>
    <w:p w:rsidR="00603C64" w:rsidRDefault="00603C64" w:rsidP="00442D36">
      <w:pPr>
        <w:pStyle w:val="a4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42D36" w:rsidRDefault="00442D36" w:rsidP="00442D36">
      <w:pPr>
        <w:pStyle w:val="a4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42D36" w:rsidRPr="00442D36" w:rsidRDefault="00442D36" w:rsidP="00442D36">
      <w:pPr>
        <w:pStyle w:val="a4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t>22.10.2020 15:40:06: Тленшин Т. Б. (Отдел служебных расследований 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442D36" w:rsidRPr="00442D36" w:rsidSect="00D138F5">
      <w:head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22" w:rsidRDefault="00A00F22" w:rsidP="00442D36">
      <w:pPr>
        <w:spacing w:after="0" w:line="240" w:lineRule="auto"/>
      </w:pPr>
      <w:r>
        <w:separator/>
      </w:r>
    </w:p>
  </w:endnote>
  <w:endnote w:type="continuationSeparator" w:id="0">
    <w:p w:rsidR="00A00F22" w:rsidRDefault="00A00F22" w:rsidP="0044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22" w:rsidRDefault="00A00F22" w:rsidP="00442D36">
      <w:pPr>
        <w:spacing w:after="0" w:line="240" w:lineRule="auto"/>
      </w:pPr>
      <w:r>
        <w:separator/>
      </w:r>
    </w:p>
  </w:footnote>
  <w:footnote w:type="continuationSeparator" w:id="0">
    <w:p w:rsidR="00A00F22" w:rsidRDefault="00A00F22" w:rsidP="0044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36" w:rsidRDefault="004E10D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D36" w:rsidRPr="00442D36" w:rsidRDefault="00442D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29.10.2020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442D36" w:rsidRPr="00442D36" w:rsidRDefault="00442D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29.10.2020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A4E"/>
    <w:multiLevelType w:val="hybridMultilevel"/>
    <w:tmpl w:val="B4B03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856AB3"/>
    <w:multiLevelType w:val="hybridMultilevel"/>
    <w:tmpl w:val="6EBEF492"/>
    <w:lvl w:ilvl="0" w:tplc="13AE4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C7B77"/>
    <w:multiLevelType w:val="hybridMultilevel"/>
    <w:tmpl w:val="8F7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255"/>
    <w:multiLevelType w:val="hybridMultilevel"/>
    <w:tmpl w:val="2372368E"/>
    <w:lvl w:ilvl="0" w:tplc="91E69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8549D"/>
    <w:multiLevelType w:val="hybridMultilevel"/>
    <w:tmpl w:val="F0E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69AB"/>
    <w:multiLevelType w:val="hybridMultilevel"/>
    <w:tmpl w:val="277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3D09"/>
    <w:multiLevelType w:val="hybridMultilevel"/>
    <w:tmpl w:val="0FF0B7A0"/>
    <w:lvl w:ilvl="0" w:tplc="978EA64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6C335A"/>
    <w:multiLevelType w:val="hybridMultilevel"/>
    <w:tmpl w:val="96EC53FC"/>
    <w:lvl w:ilvl="0" w:tplc="6B70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6140BB"/>
    <w:multiLevelType w:val="hybridMultilevel"/>
    <w:tmpl w:val="0082CEDC"/>
    <w:lvl w:ilvl="0" w:tplc="510EE1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616B2"/>
    <w:multiLevelType w:val="hybridMultilevel"/>
    <w:tmpl w:val="CEBA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E42E1"/>
    <w:multiLevelType w:val="hybridMultilevel"/>
    <w:tmpl w:val="FC608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F81794"/>
    <w:multiLevelType w:val="hybridMultilevel"/>
    <w:tmpl w:val="FB1E40C4"/>
    <w:lvl w:ilvl="0" w:tplc="7A2088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9801C7"/>
    <w:multiLevelType w:val="hybridMultilevel"/>
    <w:tmpl w:val="0E88D876"/>
    <w:lvl w:ilvl="0" w:tplc="C8421C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EC6275"/>
    <w:multiLevelType w:val="hybridMultilevel"/>
    <w:tmpl w:val="BB0412EE"/>
    <w:lvl w:ilvl="0" w:tplc="C23AD4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C30DE"/>
    <w:multiLevelType w:val="hybridMultilevel"/>
    <w:tmpl w:val="988EE9AE"/>
    <w:lvl w:ilvl="0" w:tplc="A6489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614AD"/>
    <w:multiLevelType w:val="hybridMultilevel"/>
    <w:tmpl w:val="A704D882"/>
    <w:lvl w:ilvl="0" w:tplc="184C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628F"/>
    <w:multiLevelType w:val="hybridMultilevel"/>
    <w:tmpl w:val="486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5C8D"/>
    <w:multiLevelType w:val="hybridMultilevel"/>
    <w:tmpl w:val="E5E2B56C"/>
    <w:lvl w:ilvl="0" w:tplc="F91C4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6F61CB"/>
    <w:multiLevelType w:val="hybridMultilevel"/>
    <w:tmpl w:val="80D86B8A"/>
    <w:lvl w:ilvl="0" w:tplc="2F9E44B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975FD0"/>
    <w:multiLevelType w:val="hybridMultilevel"/>
    <w:tmpl w:val="72965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24908"/>
    <w:multiLevelType w:val="multilevel"/>
    <w:tmpl w:val="1D1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00035"/>
    <w:multiLevelType w:val="hybridMultilevel"/>
    <w:tmpl w:val="5DC0E1DE"/>
    <w:lvl w:ilvl="0" w:tplc="AF0E3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A5424"/>
    <w:multiLevelType w:val="hybridMultilevel"/>
    <w:tmpl w:val="1E38A8C2"/>
    <w:lvl w:ilvl="0" w:tplc="BD0046C4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32B35"/>
    <w:multiLevelType w:val="hybridMultilevel"/>
    <w:tmpl w:val="B228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35738"/>
    <w:multiLevelType w:val="hybridMultilevel"/>
    <w:tmpl w:val="AC9ED2EC"/>
    <w:lvl w:ilvl="0" w:tplc="96C45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E60F6"/>
    <w:multiLevelType w:val="hybridMultilevel"/>
    <w:tmpl w:val="DE2492AC"/>
    <w:lvl w:ilvl="0" w:tplc="742E7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60C8F"/>
    <w:multiLevelType w:val="hybridMultilevel"/>
    <w:tmpl w:val="DFB849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6B08FA"/>
    <w:multiLevelType w:val="hybridMultilevel"/>
    <w:tmpl w:val="0FBAB258"/>
    <w:lvl w:ilvl="0" w:tplc="C23AD4E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82D39C6"/>
    <w:multiLevelType w:val="hybridMultilevel"/>
    <w:tmpl w:val="79B0B4D0"/>
    <w:lvl w:ilvl="0" w:tplc="2FC877BE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60D50"/>
    <w:multiLevelType w:val="hybridMultilevel"/>
    <w:tmpl w:val="40486424"/>
    <w:lvl w:ilvl="0" w:tplc="DA90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14"/>
  </w:num>
  <w:num w:numId="8">
    <w:abstractNumId w:val="8"/>
  </w:num>
  <w:num w:numId="9">
    <w:abstractNumId w:val="17"/>
  </w:num>
  <w:num w:numId="10">
    <w:abstractNumId w:val="28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24"/>
  </w:num>
  <w:num w:numId="16">
    <w:abstractNumId w:val="9"/>
  </w:num>
  <w:num w:numId="17">
    <w:abstractNumId w:val="0"/>
  </w:num>
  <w:num w:numId="18">
    <w:abstractNumId w:val="4"/>
  </w:num>
  <w:num w:numId="19">
    <w:abstractNumId w:val="2"/>
  </w:num>
  <w:num w:numId="20">
    <w:abstractNumId w:val="5"/>
  </w:num>
  <w:num w:numId="21">
    <w:abstractNumId w:val="18"/>
  </w:num>
  <w:num w:numId="22">
    <w:abstractNumId w:val="7"/>
  </w:num>
  <w:num w:numId="23">
    <w:abstractNumId w:val="12"/>
  </w:num>
  <w:num w:numId="24">
    <w:abstractNumId w:val="23"/>
  </w:num>
  <w:num w:numId="25">
    <w:abstractNumId w:val="16"/>
  </w:num>
  <w:num w:numId="26">
    <w:abstractNumId w:val="29"/>
  </w:num>
  <w:num w:numId="27">
    <w:abstractNumId w:val="1"/>
  </w:num>
  <w:num w:numId="28">
    <w:abstractNumId w:val="1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BC"/>
    <w:rsid w:val="00006D20"/>
    <w:rsid w:val="000110DF"/>
    <w:rsid w:val="00016E3B"/>
    <w:rsid w:val="00036386"/>
    <w:rsid w:val="0004400E"/>
    <w:rsid w:val="000457E5"/>
    <w:rsid w:val="00053ED2"/>
    <w:rsid w:val="00066BC1"/>
    <w:rsid w:val="000750CB"/>
    <w:rsid w:val="00091FA4"/>
    <w:rsid w:val="00094D03"/>
    <w:rsid w:val="000961CE"/>
    <w:rsid w:val="000A156F"/>
    <w:rsid w:val="000A1E72"/>
    <w:rsid w:val="000B4D59"/>
    <w:rsid w:val="000B7376"/>
    <w:rsid w:val="000C1C20"/>
    <w:rsid w:val="000C7DAF"/>
    <w:rsid w:val="000D7896"/>
    <w:rsid w:val="000F042D"/>
    <w:rsid w:val="00103B58"/>
    <w:rsid w:val="00116408"/>
    <w:rsid w:val="00132172"/>
    <w:rsid w:val="00140D7C"/>
    <w:rsid w:val="00144969"/>
    <w:rsid w:val="001518A0"/>
    <w:rsid w:val="00157032"/>
    <w:rsid w:val="0016529C"/>
    <w:rsid w:val="001736AF"/>
    <w:rsid w:val="00177E21"/>
    <w:rsid w:val="001829D0"/>
    <w:rsid w:val="001837E9"/>
    <w:rsid w:val="00194FED"/>
    <w:rsid w:val="001B263B"/>
    <w:rsid w:val="001C5984"/>
    <w:rsid w:val="001E0E04"/>
    <w:rsid w:val="002008B2"/>
    <w:rsid w:val="002033D0"/>
    <w:rsid w:val="00212BD7"/>
    <w:rsid w:val="00212F22"/>
    <w:rsid w:val="00213F01"/>
    <w:rsid w:val="00214CF6"/>
    <w:rsid w:val="00222B0C"/>
    <w:rsid w:val="00234971"/>
    <w:rsid w:val="002566CD"/>
    <w:rsid w:val="00266E10"/>
    <w:rsid w:val="0027042B"/>
    <w:rsid w:val="0029621D"/>
    <w:rsid w:val="002A298B"/>
    <w:rsid w:val="002A4F9F"/>
    <w:rsid w:val="002B57B1"/>
    <w:rsid w:val="002D3A62"/>
    <w:rsid w:val="002F02D7"/>
    <w:rsid w:val="00302BF5"/>
    <w:rsid w:val="00314BD5"/>
    <w:rsid w:val="00316D3D"/>
    <w:rsid w:val="003228BB"/>
    <w:rsid w:val="00331F68"/>
    <w:rsid w:val="00332607"/>
    <w:rsid w:val="00341983"/>
    <w:rsid w:val="00347B3B"/>
    <w:rsid w:val="003565D8"/>
    <w:rsid w:val="00373032"/>
    <w:rsid w:val="003839F6"/>
    <w:rsid w:val="00390018"/>
    <w:rsid w:val="00394120"/>
    <w:rsid w:val="003A400C"/>
    <w:rsid w:val="003B022F"/>
    <w:rsid w:val="003B11D4"/>
    <w:rsid w:val="003B3DF9"/>
    <w:rsid w:val="003B416E"/>
    <w:rsid w:val="003C1145"/>
    <w:rsid w:val="003C2207"/>
    <w:rsid w:val="003C247E"/>
    <w:rsid w:val="003D692D"/>
    <w:rsid w:val="003E4ABB"/>
    <w:rsid w:val="00406343"/>
    <w:rsid w:val="0041046A"/>
    <w:rsid w:val="00413528"/>
    <w:rsid w:val="00415336"/>
    <w:rsid w:val="00415721"/>
    <w:rsid w:val="00430D4E"/>
    <w:rsid w:val="00431B7C"/>
    <w:rsid w:val="0044067D"/>
    <w:rsid w:val="00442750"/>
    <w:rsid w:val="00442A7B"/>
    <w:rsid w:val="00442D36"/>
    <w:rsid w:val="00442D99"/>
    <w:rsid w:val="004476B8"/>
    <w:rsid w:val="004564CA"/>
    <w:rsid w:val="00462508"/>
    <w:rsid w:val="00463A8E"/>
    <w:rsid w:val="0046433C"/>
    <w:rsid w:val="00466E88"/>
    <w:rsid w:val="00474DB7"/>
    <w:rsid w:val="004774E3"/>
    <w:rsid w:val="00484C94"/>
    <w:rsid w:val="004934EC"/>
    <w:rsid w:val="00497C25"/>
    <w:rsid w:val="004A4C0E"/>
    <w:rsid w:val="004E10DB"/>
    <w:rsid w:val="004E7DBF"/>
    <w:rsid w:val="004F284F"/>
    <w:rsid w:val="004F30FC"/>
    <w:rsid w:val="00505262"/>
    <w:rsid w:val="005123F0"/>
    <w:rsid w:val="00515D87"/>
    <w:rsid w:val="00533E96"/>
    <w:rsid w:val="00535A93"/>
    <w:rsid w:val="00554F4A"/>
    <w:rsid w:val="00561389"/>
    <w:rsid w:val="00561665"/>
    <w:rsid w:val="00572167"/>
    <w:rsid w:val="00580245"/>
    <w:rsid w:val="00586054"/>
    <w:rsid w:val="005919B0"/>
    <w:rsid w:val="005931A1"/>
    <w:rsid w:val="00597280"/>
    <w:rsid w:val="005A2719"/>
    <w:rsid w:val="005A2750"/>
    <w:rsid w:val="005A5F2D"/>
    <w:rsid w:val="005B6674"/>
    <w:rsid w:val="005C173C"/>
    <w:rsid w:val="005C6F53"/>
    <w:rsid w:val="005D12C2"/>
    <w:rsid w:val="005D5F4D"/>
    <w:rsid w:val="00603C64"/>
    <w:rsid w:val="006052F8"/>
    <w:rsid w:val="0062037B"/>
    <w:rsid w:val="00620CA4"/>
    <w:rsid w:val="00630304"/>
    <w:rsid w:val="0063200D"/>
    <w:rsid w:val="0063233A"/>
    <w:rsid w:val="00643687"/>
    <w:rsid w:val="00651752"/>
    <w:rsid w:val="00653E9C"/>
    <w:rsid w:val="00664A21"/>
    <w:rsid w:val="006706DB"/>
    <w:rsid w:val="006772BE"/>
    <w:rsid w:val="006935FC"/>
    <w:rsid w:val="00695A56"/>
    <w:rsid w:val="00695FD5"/>
    <w:rsid w:val="006A4E3B"/>
    <w:rsid w:val="006C283A"/>
    <w:rsid w:val="006D3D16"/>
    <w:rsid w:val="006E637F"/>
    <w:rsid w:val="006E7150"/>
    <w:rsid w:val="006E7928"/>
    <w:rsid w:val="006F24D1"/>
    <w:rsid w:val="006F5249"/>
    <w:rsid w:val="00712F1F"/>
    <w:rsid w:val="007247DC"/>
    <w:rsid w:val="00726F50"/>
    <w:rsid w:val="00732C5D"/>
    <w:rsid w:val="007354F8"/>
    <w:rsid w:val="00751F58"/>
    <w:rsid w:val="00756F0D"/>
    <w:rsid w:val="007616CA"/>
    <w:rsid w:val="007731FE"/>
    <w:rsid w:val="0077331E"/>
    <w:rsid w:val="007745E9"/>
    <w:rsid w:val="00776A03"/>
    <w:rsid w:val="00780B29"/>
    <w:rsid w:val="00781D42"/>
    <w:rsid w:val="007920C2"/>
    <w:rsid w:val="007A79A9"/>
    <w:rsid w:val="007B55F5"/>
    <w:rsid w:val="007B5FC4"/>
    <w:rsid w:val="007B6C39"/>
    <w:rsid w:val="007D6AC7"/>
    <w:rsid w:val="007E4291"/>
    <w:rsid w:val="007F502C"/>
    <w:rsid w:val="00801B70"/>
    <w:rsid w:val="00807520"/>
    <w:rsid w:val="00822B11"/>
    <w:rsid w:val="00831102"/>
    <w:rsid w:val="00831FFF"/>
    <w:rsid w:val="0083539C"/>
    <w:rsid w:val="008413DA"/>
    <w:rsid w:val="00850D10"/>
    <w:rsid w:val="0085245A"/>
    <w:rsid w:val="00890718"/>
    <w:rsid w:val="00892192"/>
    <w:rsid w:val="008A1E8C"/>
    <w:rsid w:val="008A2867"/>
    <w:rsid w:val="008A3715"/>
    <w:rsid w:val="008A79F8"/>
    <w:rsid w:val="008B1D7D"/>
    <w:rsid w:val="008D58D5"/>
    <w:rsid w:val="008E21E3"/>
    <w:rsid w:val="00901AE8"/>
    <w:rsid w:val="00914932"/>
    <w:rsid w:val="009174F8"/>
    <w:rsid w:val="00943F13"/>
    <w:rsid w:val="00950BC0"/>
    <w:rsid w:val="00964B1E"/>
    <w:rsid w:val="0097059A"/>
    <w:rsid w:val="0098044D"/>
    <w:rsid w:val="00985518"/>
    <w:rsid w:val="009953FD"/>
    <w:rsid w:val="009D0EBC"/>
    <w:rsid w:val="009D269D"/>
    <w:rsid w:val="009D3B78"/>
    <w:rsid w:val="009D6B8B"/>
    <w:rsid w:val="009F0902"/>
    <w:rsid w:val="009F3BA6"/>
    <w:rsid w:val="009F51DA"/>
    <w:rsid w:val="009F5D78"/>
    <w:rsid w:val="00A00F22"/>
    <w:rsid w:val="00A02DF1"/>
    <w:rsid w:val="00A05F0E"/>
    <w:rsid w:val="00A21ABA"/>
    <w:rsid w:val="00A41E1A"/>
    <w:rsid w:val="00A70DA1"/>
    <w:rsid w:val="00A748DE"/>
    <w:rsid w:val="00A74D56"/>
    <w:rsid w:val="00A77374"/>
    <w:rsid w:val="00A8010A"/>
    <w:rsid w:val="00A80AA7"/>
    <w:rsid w:val="00A81447"/>
    <w:rsid w:val="00A914FC"/>
    <w:rsid w:val="00A95542"/>
    <w:rsid w:val="00A960C2"/>
    <w:rsid w:val="00A970E2"/>
    <w:rsid w:val="00AA4DB6"/>
    <w:rsid w:val="00AC3009"/>
    <w:rsid w:val="00AC4AAB"/>
    <w:rsid w:val="00AE48DF"/>
    <w:rsid w:val="00AE4EBC"/>
    <w:rsid w:val="00AE59B3"/>
    <w:rsid w:val="00AF209A"/>
    <w:rsid w:val="00B03C03"/>
    <w:rsid w:val="00B147ED"/>
    <w:rsid w:val="00B23449"/>
    <w:rsid w:val="00B43976"/>
    <w:rsid w:val="00B6115B"/>
    <w:rsid w:val="00B678D2"/>
    <w:rsid w:val="00B727EF"/>
    <w:rsid w:val="00B763E1"/>
    <w:rsid w:val="00B869A3"/>
    <w:rsid w:val="00B91C44"/>
    <w:rsid w:val="00BB56A7"/>
    <w:rsid w:val="00BB7976"/>
    <w:rsid w:val="00BC5D92"/>
    <w:rsid w:val="00BD7881"/>
    <w:rsid w:val="00BF2D2F"/>
    <w:rsid w:val="00BF55FC"/>
    <w:rsid w:val="00C11A00"/>
    <w:rsid w:val="00C14B25"/>
    <w:rsid w:val="00C25AEB"/>
    <w:rsid w:val="00C2686E"/>
    <w:rsid w:val="00C31D4B"/>
    <w:rsid w:val="00C437D4"/>
    <w:rsid w:val="00C52EA9"/>
    <w:rsid w:val="00C60F14"/>
    <w:rsid w:val="00C6236E"/>
    <w:rsid w:val="00C66648"/>
    <w:rsid w:val="00C92BA3"/>
    <w:rsid w:val="00C96F1B"/>
    <w:rsid w:val="00C978DF"/>
    <w:rsid w:val="00CA2CF6"/>
    <w:rsid w:val="00CA4710"/>
    <w:rsid w:val="00CA74CB"/>
    <w:rsid w:val="00CB2045"/>
    <w:rsid w:val="00CB4C5B"/>
    <w:rsid w:val="00CB7FDB"/>
    <w:rsid w:val="00CD5F51"/>
    <w:rsid w:val="00CE0B43"/>
    <w:rsid w:val="00CE35F4"/>
    <w:rsid w:val="00CE41A3"/>
    <w:rsid w:val="00D138F5"/>
    <w:rsid w:val="00D219AE"/>
    <w:rsid w:val="00D2754B"/>
    <w:rsid w:val="00D32605"/>
    <w:rsid w:val="00D36EA0"/>
    <w:rsid w:val="00D37304"/>
    <w:rsid w:val="00D40777"/>
    <w:rsid w:val="00D45366"/>
    <w:rsid w:val="00D45884"/>
    <w:rsid w:val="00D47A3D"/>
    <w:rsid w:val="00D5335A"/>
    <w:rsid w:val="00D55395"/>
    <w:rsid w:val="00D55759"/>
    <w:rsid w:val="00D60F1A"/>
    <w:rsid w:val="00D61D27"/>
    <w:rsid w:val="00D76381"/>
    <w:rsid w:val="00D80CE3"/>
    <w:rsid w:val="00D936FF"/>
    <w:rsid w:val="00D95ECC"/>
    <w:rsid w:val="00D9600A"/>
    <w:rsid w:val="00D96327"/>
    <w:rsid w:val="00DA34CD"/>
    <w:rsid w:val="00DB0377"/>
    <w:rsid w:val="00DB48F3"/>
    <w:rsid w:val="00DB4A7B"/>
    <w:rsid w:val="00DB6280"/>
    <w:rsid w:val="00DB7F37"/>
    <w:rsid w:val="00DC059A"/>
    <w:rsid w:val="00DD134A"/>
    <w:rsid w:val="00DD387E"/>
    <w:rsid w:val="00DE019F"/>
    <w:rsid w:val="00DE1E92"/>
    <w:rsid w:val="00DE3C5E"/>
    <w:rsid w:val="00DE6ED7"/>
    <w:rsid w:val="00DE7C7B"/>
    <w:rsid w:val="00DF3D05"/>
    <w:rsid w:val="00E00126"/>
    <w:rsid w:val="00E02774"/>
    <w:rsid w:val="00E06D0D"/>
    <w:rsid w:val="00E07763"/>
    <w:rsid w:val="00E122CE"/>
    <w:rsid w:val="00E310B3"/>
    <w:rsid w:val="00E31858"/>
    <w:rsid w:val="00E32A72"/>
    <w:rsid w:val="00E340E5"/>
    <w:rsid w:val="00E4594D"/>
    <w:rsid w:val="00E51C2C"/>
    <w:rsid w:val="00E83DF5"/>
    <w:rsid w:val="00E92B8D"/>
    <w:rsid w:val="00E96F71"/>
    <w:rsid w:val="00EB01F8"/>
    <w:rsid w:val="00EB3D70"/>
    <w:rsid w:val="00EB506A"/>
    <w:rsid w:val="00EB7DCE"/>
    <w:rsid w:val="00ED5B28"/>
    <w:rsid w:val="00EE21E0"/>
    <w:rsid w:val="00EF041D"/>
    <w:rsid w:val="00EF1417"/>
    <w:rsid w:val="00EF1851"/>
    <w:rsid w:val="00F135D0"/>
    <w:rsid w:val="00F202D7"/>
    <w:rsid w:val="00F4185E"/>
    <w:rsid w:val="00F448E5"/>
    <w:rsid w:val="00F62957"/>
    <w:rsid w:val="00F67E04"/>
    <w:rsid w:val="00F7419A"/>
    <w:rsid w:val="00F82589"/>
    <w:rsid w:val="00F84338"/>
    <w:rsid w:val="00FB5EFC"/>
    <w:rsid w:val="00FB7302"/>
    <w:rsid w:val="00FC5082"/>
    <w:rsid w:val="00FD273C"/>
    <w:rsid w:val="00FE0B83"/>
    <w:rsid w:val="00FE4275"/>
    <w:rsid w:val="00FF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C974B-3929-47E9-A3A1-2DAE6FB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DF5"/>
  </w:style>
  <w:style w:type="paragraph" w:styleId="1">
    <w:name w:val="heading 1"/>
    <w:basedOn w:val="a"/>
    <w:next w:val="a"/>
    <w:link w:val="10"/>
    <w:uiPriority w:val="9"/>
    <w:qFormat/>
    <w:rsid w:val="0076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B73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28"/>
    <w:rPr>
      <w:color w:val="0000FF"/>
      <w:u w:val="single"/>
    </w:rPr>
  </w:style>
  <w:style w:type="character" w:styleId="a7">
    <w:name w:val="Strong"/>
    <w:basedOn w:val="a0"/>
    <w:uiPriority w:val="22"/>
    <w:qFormat/>
    <w:rsid w:val="006E79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A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6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7616C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616CA"/>
  </w:style>
  <w:style w:type="paragraph" w:customStyle="1" w:styleId="11">
    <w:name w:val="Обычный1"/>
    <w:basedOn w:val="a"/>
    <w:uiPriority w:val="99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61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7616CA"/>
  </w:style>
  <w:style w:type="character" w:customStyle="1" w:styleId="delimiter">
    <w:name w:val="delimiter"/>
    <w:basedOn w:val="a0"/>
    <w:rsid w:val="007616CA"/>
  </w:style>
  <w:style w:type="paragraph" w:customStyle="1" w:styleId="j11">
    <w:name w:val="j11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16CA"/>
  </w:style>
  <w:style w:type="paragraph" w:customStyle="1" w:styleId="j16">
    <w:name w:val="j16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616CA"/>
  </w:style>
  <w:style w:type="paragraph" w:customStyle="1" w:styleId="j17">
    <w:name w:val="j17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16CA"/>
  </w:style>
  <w:style w:type="character" w:customStyle="1" w:styleId="s9">
    <w:name w:val="s9"/>
    <w:basedOn w:val="a0"/>
    <w:rsid w:val="007616CA"/>
  </w:style>
  <w:style w:type="paragraph" w:customStyle="1" w:styleId="j12">
    <w:name w:val="j12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CA"/>
    <w:rPr>
      <w:rFonts w:ascii="Tahoma" w:hAnsi="Tahoma" w:cs="Tahoma"/>
      <w:sz w:val="16"/>
      <w:szCs w:val="16"/>
    </w:rPr>
  </w:style>
  <w:style w:type="paragraph" w:customStyle="1" w:styleId="j120">
    <w:name w:val="j120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7616CA"/>
  </w:style>
  <w:style w:type="character" w:customStyle="1" w:styleId="w">
    <w:name w:val="w"/>
    <w:basedOn w:val="a0"/>
    <w:rsid w:val="007616CA"/>
  </w:style>
  <w:style w:type="character" w:styleId="ae">
    <w:name w:val="Emphasis"/>
    <w:basedOn w:val="a0"/>
    <w:uiPriority w:val="20"/>
    <w:qFormat/>
    <w:rsid w:val="007616CA"/>
    <w:rPr>
      <w:i/>
      <w:iCs/>
    </w:rPr>
  </w:style>
  <w:style w:type="paragraph" w:customStyle="1" w:styleId="j15">
    <w:name w:val="j15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7616CA"/>
  </w:style>
  <w:style w:type="paragraph" w:styleId="af">
    <w:name w:val="header"/>
    <w:basedOn w:val="a"/>
    <w:link w:val="af0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16CA"/>
  </w:style>
  <w:style w:type="paragraph" w:styleId="af1">
    <w:name w:val="footer"/>
    <w:basedOn w:val="a"/>
    <w:link w:val="af2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6CA"/>
  </w:style>
  <w:style w:type="character" w:customStyle="1" w:styleId="gogofoundword">
    <w:name w:val="gogofoundword"/>
    <w:basedOn w:val="a0"/>
    <w:rsid w:val="009D6B8B"/>
  </w:style>
  <w:style w:type="character" w:customStyle="1" w:styleId="a5">
    <w:name w:val="Абзац списка Знак"/>
    <w:link w:val="a4"/>
    <w:uiPriority w:val="34"/>
    <w:locked/>
    <w:rsid w:val="009D6B8B"/>
  </w:style>
  <w:style w:type="character" w:customStyle="1" w:styleId="tlid-translation">
    <w:name w:val="tlid-translation"/>
    <w:basedOn w:val="a0"/>
    <w:rsid w:val="00A81447"/>
  </w:style>
  <w:style w:type="paragraph" w:styleId="af3">
    <w:name w:val="Body Text Indent"/>
    <w:basedOn w:val="a"/>
    <w:link w:val="af4"/>
    <w:rsid w:val="00964B1E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4B1E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6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A469-15D3-4C55-AE76-BC3565C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k_sultanov</cp:lastModifiedBy>
  <cp:revision>2</cp:revision>
  <cp:lastPrinted>2019-06-25T09:03:00Z</cp:lastPrinted>
  <dcterms:created xsi:type="dcterms:W3CDTF">2020-10-29T02:55:00Z</dcterms:created>
  <dcterms:modified xsi:type="dcterms:W3CDTF">2020-10-29T02:55:00Z</dcterms:modified>
</cp:coreProperties>
</file>