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B7EB3" w:rsidTr="00EB7EB3">
        <w:tblPrEx>
          <w:tblCellMar>
            <w:top w:w="0" w:type="dxa"/>
            <w:bottom w:w="0" w:type="dxa"/>
          </w:tblCellMar>
        </w:tblPrEx>
        <w:tc>
          <w:tcPr>
            <w:tcW w:w="9571" w:type="dxa"/>
            <w:shd w:val="clear" w:color="auto" w:fill="auto"/>
          </w:tcPr>
          <w:p w:rsidR="00EB7EB3" w:rsidRDefault="00EB7EB3" w:rsidP="00235E29">
            <w:pPr>
              <w:contextualSpacing/>
              <w:jc w:val="center"/>
              <w:rPr>
                <w:rFonts w:ascii="Times New Roman" w:hAnsi="Times New Roman" w:cs="Times New Roman"/>
                <w:color w:val="0C0000"/>
                <w:sz w:val="24"/>
                <w:szCs w:val="28"/>
              </w:rPr>
            </w:pPr>
            <w:r>
              <w:rPr>
                <w:rFonts w:ascii="Times New Roman" w:hAnsi="Times New Roman" w:cs="Times New Roman"/>
                <w:color w:val="0C0000"/>
                <w:sz w:val="24"/>
                <w:szCs w:val="28"/>
              </w:rPr>
              <w:t>15.10.2019-ғы № МКД-Ш-06-01-23/7319-ВН шығыс хаты</w:t>
            </w:r>
          </w:p>
          <w:p w:rsidR="00EB7EB3" w:rsidRPr="00EB7EB3" w:rsidRDefault="00EB7EB3" w:rsidP="00235E29">
            <w:pPr>
              <w:contextualSpacing/>
              <w:jc w:val="center"/>
              <w:rPr>
                <w:rFonts w:ascii="Times New Roman" w:hAnsi="Times New Roman" w:cs="Times New Roman"/>
                <w:color w:val="0C0000"/>
                <w:sz w:val="24"/>
                <w:szCs w:val="28"/>
              </w:rPr>
            </w:pPr>
            <w:r>
              <w:rPr>
                <w:rFonts w:ascii="Times New Roman" w:hAnsi="Times New Roman" w:cs="Times New Roman"/>
                <w:color w:val="0C0000"/>
                <w:sz w:val="24"/>
                <w:szCs w:val="28"/>
              </w:rPr>
              <w:t>15.10.2019-ғы № МКД-Ш-06-01-23/7319-ВН кіріс хаты</w:t>
            </w:r>
          </w:p>
        </w:tc>
      </w:tr>
    </w:tbl>
    <w:p w:rsidR="00235E29" w:rsidRPr="006B6D3D" w:rsidRDefault="00235E29" w:rsidP="00235E29">
      <w:pPr>
        <w:contextualSpacing/>
        <w:jc w:val="center"/>
        <w:rPr>
          <w:rFonts w:ascii="Times New Roman" w:hAnsi="Times New Roman" w:cs="Times New Roman"/>
          <w:b/>
          <w:sz w:val="28"/>
          <w:szCs w:val="28"/>
          <w:lang w:val="kk-KZ"/>
        </w:rPr>
      </w:pPr>
      <w:r w:rsidRPr="006B6D3D">
        <w:rPr>
          <w:rFonts w:ascii="Times New Roman" w:hAnsi="Times New Roman" w:cs="Times New Roman"/>
          <w:b/>
          <w:sz w:val="28"/>
          <w:szCs w:val="28"/>
        </w:rPr>
        <w:t>Сыбайлас  жем</w:t>
      </w:r>
      <w:r w:rsidRPr="006B6D3D">
        <w:rPr>
          <w:rFonts w:ascii="Times New Roman" w:hAnsi="Times New Roman" w:cs="Times New Roman"/>
          <w:b/>
          <w:sz w:val="28"/>
          <w:szCs w:val="28"/>
          <w:lang w:val="kk-KZ"/>
        </w:rPr>
        <w:t>қорлық профилактикасы, оның алдын алу және әдеп</w:t>
      </w:r>
    </w:p>
    <w:p w:rsidR="00235E29" w:rsidRDefault="00235E29" w:rsidP="00235E29">
      <w:pPr>
        <w:contextualSpacing/>
        <w:jc w:val="center"/>
        <w:rPr>
          <w:rFonts w:ascii="Times New Roman" w:hAnsi="Times New Roman" w:cs="Times New Roman"/>
          <w:b/>
          <w:sz w:val="28"/>
          <w:szCs w:val="28"/>
          <w:lang w:val="kk-KZ"/>
        </w:rPr>
      </w:pPr>
      <w:r w:rsidRPr="006B6D3D">
        <w:rPr>
          <w:rFonts w:ascii="Times New Roman" w:hAnsi="Times New Roman" w:cs="Times New Roman"/>
          <w:b/>
          <w:sz w:val="28"/>
          <w:szCs w:val="28"/>
          <w:lang w:val="kk-KZ"/>
        </w:rPr>
        <w:t>Нормаларын сақтау бойынша департаментте атқарылған шаралар</w:t>
      </w:r>
    </w:p>
    <w:p w:rsidR="00235E29" w:rsidRDefault="00235E29" w:rsidP="00235E29">
      <w:pPr>
        <w:contextualSpacing/>
        <w:jc w:val="center"/>
        <w:rPr>
          <w:rFonts w:ascii="Times New Roman" w:hAnsi="Times New Roman" w:cs="Times New Roman"/>
          <w:b/>
          <w:sz w:val="28"/>
          <w:szCs w:val="28"/>
          <w:lang w:val="kk-KZ"/>
        </w:rPr>
      </w:pPr>
    </w:p>
    <w:p w:rsidR="00235E29" w:rsidRDefault="00235E29" w:rsidP="00235E29">
      <w:pPr>
        <w:ind w:firstLine="708"/>
        <w:contextualSpacing/>
        <w:jc w:val="both"/>
        <w:rPr>
          <w:rStyle w:val="tlid-translation"/>
          <w:rFonts w:ascii="Times New Roman" w:hAnsi="Times New Roman" w:cs="Times New Roman"/>
          <w:sz w:val="28"/>
          <w:szCs w:val="28"/>
          <w:lang w:val="kk-KZ"/>
        </w:rPr>
      </w:pPr>
      <w:r w:rsidRPr="00D873C2">
        <w:rPr>
          <w:rStyle w:val="tlid-translation"/>
          <w:rFonts w:ascii="Times New Roman" w:hAnsi="Times New Roman" w:cs="Times New Roman"/>
          <w:sz w:val="28"/>
          <w:szCs w:val="28"/>
          <w:lang w:val="kk-KZ"/>
        </w:rPr>
        <w:t>Қазақстан Республикасы Президентінің 2014 жылғы 26 желтоқсандағы № 986 Жарлығымен Қазақстан Республикасындағы 2015-2025 жылдарға арналған сыбайлас жемқорлыққа қарсы стратегия бекітілді. Мемлекет басшысының «Қазақстан жолы - 2050: бір мақсат, бір мүдде, бір болашақ» Жолдауын іске асыру жөніндегі іс-шаралар жоспарының 33-тармағына сәйкес стратегия жасалды. Стратегияның мақсаты - сыбайлас жемқорлыққа қарсы саясаттың тиімділігін арттыру, сыбайлас жемқорлықты азайту.</w:t>
      </w:r>
      <w:r>
        <w:rPr>
          <w:rStyle w:val="tlid-translation"/>
          <w:rFonts w:ascii="Times New Roman" w:hAnsi="Times New Roman" w:cs="Times New Roman"/>
          <w:sz w:val="28"/>
          <w:szCs w:val="28"/>
          <w:lang w:val="kk-KZ"/>
        </w:rPr>
        <w:t xml:space="preserve"> </w:t>
      </w:r>
      <w:r w:rsidRPr="00D873C2">
        <w:rPr>
          <w:rStyle w:val="tlid-translation"/>
          <w:rFonts w:ascii="Times New Roman" w:hAnsi="Times New Roman" w:cs="Times New Roman"/>
          <w:sz w:val="28"/>
          <w:szCs w:val="28"/>
          <w:lang w:val="kk-KZ"/>
        </w:rPr>
        <w:t>Сыбайлас жемқорлық - уақыт өте келе өсіп келе жатқан, үлкен қаражат пайда болатын және бүгінде жойылмай тұрған кез келген кемшіліктерге төтеп беретін ең қауіпті жамандықтардың бірі.       Осыған орай, бүгін Департаментте сыбайлас жемқорлықтың алдын алу және болдырмау мақсатында бұқаралық ақпарат құралдарында Қазақстан Республикасының Заңына өзгерістер мен толықтырулар енгізу туралы мақалалар мен сұхбаттар үнемі жарияланып тұрады.       </w:t>
      </w:r>
    </w:p>
    <w:p w:rsidR="00235E29" w:rsidRDefault="00235E29" w:rsidP="00235E29">
      <w:pPr>
        <w:ind w:firstLine="708"/>
        <w:contextualSpacing/>
        <w:jc w:val="both"/>
        <w:rPr>
          <w:rStyle w:val="tlid-translation"/>
          <w:rFonts w:ascii="Times New Roman" w:hAnsi="Times New Roman" w:cs="Times New Roman"/>
          <w:sz w:val="28"/>
          <w:szCs w:val="28"/>
          <w:lang w:val="kk-KZ"/>
        </w:rPr>
      </w:pPr>
      <w:r w:rsidRPr="00D873C2">
        <w:rPr>
          <w:rStyle w:val="tlid-translation"/>
          <w:rFonts w:ascii="Times New Roman" w:hAnsi="Times New Roman" w:cs="Times New Roman"/>
          <w:sz w:val="28"/>
          <w:szCs w:val="28"/>
          <w:lang w:val="kk-KZ"/>
        </w:rPr>
        <w:t>Сонымен қатар, қызметтік тәртіп пен этикалық нормаларды сақтау, сыбайлас жемқорлықтың алдын-алу және болдырмау, «Мемлекеттік қызмет туралы» Қазақстан Республикасының Заңдарын түсіндіру бойынша нұсқаулықтар мен нұсқаулықтар Шымкент қаласы бойынша Мемлекеттік кірістер департаментінен аумақтық мемлекеттік кірістер басқармаларына және кеден бекеттеріне үнемі жіберіліп тұрады.  Қазақстан Республикасының Еңбек кодексінің және мемлекеттік</w:t>
      </w:r>
      <w:r>
        <w:rPr>
          <w:rStyle w:val="tlid-translation"/>
          <w:rFonts w:ascii="Times New Roman" w:hAnsi="Times New Roman" w:cs="Times New Roman"/>
          <w:sz w:val="28"/>
          <w:szCs w:val="28"/>
          <w:lang w:val="kk-KZ"/>
        </w:rPr>
        <w:t xml:space="preserve"> қызметшілердің әдеп кодексінің </w:t>
      </w:r>
      <w:r w:rsidRPr="00D873C2">
        <w:rPr>
          <w:rStyle w:val="tlid-translation"/>
          <w:rFonts w:ascii="Times New Roman" w:hAnsi="Times New Roman" w:cs="Times New Roman"/>
          <w:sz w:val="28"/>
          <w:szCs w:val="28"/>
          <w:lang w:val="kk-KZ"/>
        </w:rPr>
        <w:t>талаптары.</w:t>
      </w:r>
      <w:r w:rsidRPr="00D873C2">
        <w:rPr>
          <w:rFonts w:ascii="Times New Roman" w:hAnsi="Times New Roman" w:cs="Times New Roman"/>
          <w:sz w:val="28"/>
          <w:szCs w:val="28"/>
          <w:lang w:val="kk-KZ"/>
        </w:rPr>
        <w:br/>
      </w:r>
      <w:r w:rsidRPr="00D873C2">
        <w:rPr>
          <w:rStyle w:val="tlid-translation"/>
          <w:rFonts w:ascii="Times New Roman" w:hAnsi="Times New Roman" w:cs="Times New Roman"/>
          <w:sz w:val="28"/>
          <w:szCs w:val="28"/>
          <w:lang w:val="kk-KZ"/>
        </w:rPr>
        <w:t>       Осы бағытта, Қазақстан Республикасының мемлекеттік кірістер органдарында сыбайлас жемқорлық тәуекелдерінің жолын кесу және алдын-алу шаралары аясында Департамент 2019 жылға арналған «сыбайлас жемқорлық құқық бұзушылықтың алдын алудың тиімділігін арттыру жөніндегі іс-шаралар жоспарын» әзірледі, сыбайлас жемқорлықтың алдын-алу және болдырмау бойынша шаралар кешені қабылдануда.</w:t>
      </w:r>
      <w:r w:rsidRPr="00D873C2">
        <w:rPr>
          <w:rFonts w:ascii="Times New Roman" w:hAnsi="Times New Roman" w:cs="Times New Roman"/>
          <w:sz w:val="28"/>
          <w:szCs w:val="28"/>
          <w:lang w:val="kk-KZ"/>
        </w:rPr>
        <w:br/>
      </w:r>
      <w:r w:rsidRPr="00D873C2">
        <w:rPr>
          <w:rStyle w:val="tlid-translation"/>
          <w:rFonts w:ascii="Times New Roman" w:hAnsi="Times New Roman" w:cs="Times New Roman"/>
          <w:sz w:val="28"/>
          <w:szCs w:val="28"/>
          <w:lang w:val="kk-KZ"/>
        </w:rPr>
        <w:t>       Сондай-ақ, салық төлеушілер арасында Департамент қызметкерлеріне заңсыз сыйлықтар мен пара беруден бас тарту қажеттілігі туралы үнемі түсіндіру жұмыстары жүргізілуде. Пара беру жағдайлары үшін қызметкердің нақты іс-әрекеттері алгоритмі жасалды, ол барлық қызметкерлерге жеткізіледі.</w:t>
      </w:r>
      <w:r w:rsidRPr="00D873C2">
        <w:rPr>
          <w:rFonts w:ascii="Times New Roman" w:hAnsi="Times New Roman" w:cs="Times New Roman"/>
          <w:sz w:val="28"/>
          <w:szCs w:val="28"/>
          <w:lang w:val="kk-KZ"/>
        </w:rPr>
        <w:br/>
      </w:r>
      <w:r w:rsidRPr="00D873C2">
        <w:rPr>
          <w:rStyle w:val="tlid-translation"/>
          <w:rFonts w:ascii="Times New Roman" w:hAnsi="Times New Roman" w:cs="Times New Roman"/>
          <w:sz w:val="28"/>
          <w:szCs w:val="28"/>
          <w:lang w:val="kk-KZ"/>
        </w:rPr>
        <w:t xml:space="preserve">Мемлекеттік кірістер органдары жүйесіндегі сыбайлас жемқорлықтың алдын </w:t>
      </w:r>
      <w:r w:rsidRPr="00D873C2">
        <w:rPr>
          <w:rStyle w:val="tlid-translation"/>
          <w:rFonts w:ascii="Times New Roman" w:hAnsi="Times New Roman" w:cs="Times New Roman"/>
          <w:sz w:val="28"/>
          <w:szCs w:val="28"/>
          <w:lang w:val="kk-KZ"/>
        </w:rPr>
        <w:lastRenderedPageBreak/>
        <w:t>алу және болдырмау мақсатында Шымкент қаласы бойынша Мемлекеттік кірістер департаменті салық төлеушілер арасында сыбайлас жемқорлық үшін қылмыстық және әкімшілік жауапкершілік туралы па</w:t>
      </w:r>
      <w:r>
        <w:rPr>
          <w:rStyle w:val="tlid-translation"/>
          <w:rFonts w:ascii="Times New Roman" w:hAnsi="Times New Roman" w:cs="Times New Roman"/>
          <w:sz w:val="28"/>
          <w:szCs w:val="28"/>
          <w:lang w:val="kk-KZ"/>
        </w:rPr>
        <w:t>рақшалар «флайерлер» дайындап, жұмыс  жүргізілуде.</w:t>
      </w:r>
    </w:p>
    <w:p w:rsidR="00235E29" w:rsidRDefault="00235E29" w:rsidP="00235E29">
      <w:pPr>
        <w:ind w:firstLine="708"/>
        <w:contextualSpacing/>
        <w:jc w:val="both"/>
        <w:rPr>
          <w:rStyle w:val="tlid-translation"/>
          <w:rFonts w:ascii="Times New Roman" w:hAnsi="Times New Roman" w:cs="Times New Roman"/>
          <w:sz w:val="28"/>
          <w:szCs w:val="28"/>
          <w:lang w:val="kk-KZ"/>
        </w:rPr>
      </w:pPr>
      <w:r w:rsidRPr="00D873C2">
        <w:rPr>
          <w:rStyle w:val="tlid-translation"/>
          <w:rFonts w:ascii="Times New Roman" w:hAnsi="Times New Roman" w:cs="Times New Roman"/>
          <w:sz w:val="28"/>
          <w:szCs w:val="28"/>
          <w:lang w:val="kk-KZ"/>
        </w:rPr>
        <w:t>Аталған іс-шара халық арасында сыбайлас жемқорлыққа қарсы заңнаманы түсіндіру және сыбайлас жемқорлыққа қарсы дүниетанымын қалыптастыруға бағытталған.</w:t>
      </w:r>
    </w:p>
    <w:p w:rsidR="00235E29" w:rsidRDefault="00235E29" w:rsidP="00235E29">
      <w:pPr>
        <w:ind w:firstLine="708"/>
        <w:contextualSpacing/>
        <w:jc w:val="both"/>
        <w:rPr>
          <w:rStyle w:val="tlid-translation"/>
          <w:rFonts w:ascii="Times New Roman" w:hAnsi="Times New Roman" w:cs="Times New Roman"/>
          <w:sz w:val="28"/>
          <w:szCs w:val="28"/>
          <w:lang w:val="kk-KZ"/>
        </w:rPr>
      </w:pPr>
      <w:r w:rsidRPr="00D873C2">
        <w:rPr>
          <w:rStyle w:val="tlid-translation"/>
          <w:rFonts w:ascii="Times New Roman" w:hAnsi="Times New Roman" w:cs="Times New Roman"/>
          <w:sz w:val="28"/>
          <w:szCs w:val="28"/>
          <w:lang w:val="kk-KZ"/>
        </w:rPr>
        <w:t>Бөлімнің сенім телефоны бар (21-44-51), ол барлық аудандық мемлекеттік кірістер басқармаларында, кеден бекеттерінде және Мемлекеттік кірістер комитетінің ресми сайтында бар, кез-келген азамат Департамент пен Мемлекеттік кірістер басқармас</w:t>
      </w:r>
      <w:r>
        <w:rPr>
          <w:rStyle w:val="tlid-translation"/>
          <w:rFonts w:ascii="Times New Roman" w:hAnsi="Times New Roman" w:cs="Times New Roman"/>
          <w:sz w:val="28"/>
          <w:szCs w:val="28"/>
          <w:lang w:val="kk-KZ"/>
        </w:rPr>
        <w:t xml:space="preserve">ы қызметкерлерінің әрекеттеріне </w:t>
      </w:r>
      <w:r w:rsidRPr="00D873C2">
        <w:rPr>
          <w:rStyle w:val="tlid-translation"/>
          <w:rFonts w:ascii="Times New Roman" w:hAnsi="Times New Roman" w:cs="Times New Roman"/>
          <w:sz w:val="28"/>
          <w:szCs w:val="28"/>
          <w:lang w:val="kk-KZ"/>
        </w:rPr>
        <w:t>шағымдануға болады.     </w:t>
      </w:r>
    </w:p>
    <w:p w:rsidR="00917237" w:rsidRDefault="00235E29" w:rsidP="00235E29">
      <w:pPr>
        <w:ind w:firstLine="708"/>
        <w:contextualSpacing/>
        <w:jc w:val="both"/>
        <w:rPr>
          <w:rStyle w:val="tlid-translation"/>
          <w:rFonts w:ascii="Times New Roman" w:hAnsi="Times New Roman" w:cs="Times New Roman"/>
          <w:sz w:val="28"/>
          <w:szCs w:val="28"/>
          <w:lang w:val="kk-KZ"/>
        </w:rPr>
      </w:pPr>
      <w:r w:rsidRPr="00D873C2">
        <w:rPr>
          <w:rStyle w:val="tlid-translation"/>
          <w:rFonts w:ascii="Times New Roman" w:hAnsi="Times New Roman" w:cs="Times New Roman"/>
          <w:sz w:val="28"/>
          <w:szCs w:val="28"/>
          <w:lang w:val="kk-KZ"/>
        </w:rPr>
        <w:t>Осылайша, Мемлекеттік кірістер департаменті сыбайлас жемқорлықтың алдын-алу шараларына, сондай-ақ</w:t>
      </w:r>
      <w:r w:rsidR="00917237">
        <w:rPr>
          <w:rStyle w:val="tlid-translation"/>
          <w:rFonts w:ascii="Times New Roman" w:hAnsi="Times New Roman" w:cs="Times New Roman"/>
          <w:sz w:val="28"/>
          <w:szCs w:val="28"/>
          <w:lang w:val="kk-KZ"/>
        </w:rPr>
        <w:t xml:space="preserve"> әдеп нормасы мен</w:t>
      </w:r>
      <w:r w:rsidRPr="00D873C2">
        <w:rPr>
          <w:rStyle w:val="tlid-translation"/>
          <w:rFonts w:ascii="Times New Roman" w:hAnsi="Times New Roman" w:cs="Times New Roman"/>
          <w:sz w:val="28"/>
          <w:szCs w:val="28"/>
          <w:lang w:val="kk-KZ"/>
        </w:rPr>
        <w:t xml:space="preserve"> еңбек және атқарушы тәртіпті сақтауға ерекше назар аудар</w:t>
      </w:r>
      <w:r>
        <w:rPr>
          <w:rStyle w:val="tlid-translation"/>
          <w:rFonts w:ascii="Times New Roman" w:hAnsi="Times New Roman" w:cs="Times New Roman"/>
          <w:sz w:val="28"/>
          <w:szCs w:val="28"/>
          <w:lang w:val="kk-KZ"/>
        </w:rPr>
        <w:t xml:space="preserve">уда және  </w:t>
      </w:r>
      <w:r w:rsidRPr="00D873C2">
        <w:rPr>
          <w:rStyle w:val="tlid-translation"/>
          <w:rFonts w:ascii="Times New Roman" w:hAnsi="Times New Roman" w:cs="Times New Roman"/>
          <w:sz w:val="28"/>
          <w:szCs w:val="28"/>
          <w:lang w:val="kk-KZ"/>
        </w:rPr>
        <w:t>Департаменттің қатаң қадағалау</w:t>
      </w:r>
      <w:r>
        <w:rPr>
          <w:rStyle w:val="tlid-translation"/>
          <w:rFonts w:ascii="Times New Roman" w:hAnsi="Times New Roman" w:cs="Times New Roman"/>
          <w:sz w:val="28"/>
          <w:szCs w:val="28"/>
          <w:lang w:val="kk-KZ"/>
        </w:rPr>
        <w:t>ында.</w:t>
      </w:r>
    </w:p>
    <w:p w:rsidR="00235E29" w:rsidRPr="00D873C2" w:rsidRDefault="00235E29" w:rsidP="00235E29">
      <w:pPr>
        <w:ind w:firstLine="708"/>
        <w:contextualSpacing/>
        <w:jc w:val="both"/>
        <w:rPr>
          <w:rFonts w:ascii="Times New Roman" w:hAnsi="Times New Roman" w:cs="Times New Roman"/>
          <w:sz w:val="28"/>
          <w:szCs w:val="28"/>
          <w:lang w:val="kk-KZ"/>
        </w:rPr>
      </w:pPr>
      <w:r w:rsidRPr="00D873C2">
        <w:rPr>
          <w:rFonts w:ascii="Times New Roman" w:hAnsi="Times New Roman" w:cs="Times New Roman"/>
          <w:sz w:val="28"/>
          <w:szCs w:val="28"/>
          <w:lang w:val="kk-KZ"/>
        </w:rPr>
        <w:br/>
      </w:r>
    </w:p>
    <w:p w:rsidR="00235E29" w:rsidRPr="00352A6C" w:rsidRDefault="00235E29" w:rsidP="00235E29">
      <w:pPr>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352A6C">
        <w:rPr>
          <w:rFonts w:ascii="Times New Roman" w:hAnsi="Times New Roman" w:cs="Times New Roman"/>
          <w:b/>
          <w:sz w:val="28"/>
          <w:szCs w:val="28"/>
          <w:lang w:val="kk-KZ"/>
        </w:rPr>
        <w:t>Шымкент қаласы бойынша</w:t>
      </w:r>
    </w:p>
    <w:p w:rsidR="00235E29" w:rsidRPr="00352A6C" w:rsidRDefault="00235E29" w:rsidP="00235E29">
      <w:pPr>
        <w:contextualSpacing/>
        <w:jc w:val="both"/>
        <w:rPr>
          <w:rFonts w:ascii="Times New Roman" w:hAnsi="Times New Roman" w:cs="Times New Roman"/>
          <w:b/>
          <w:sz w:val="28"/>
          <w:szCs w:val="28"/>
          <w:lang w:val="kk-KZ"/>
        </w:rPr>
      </w:pP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t>Мемлекеттік кірістер департаменттің</w:t>
      </w:r>
    </w:p>
    <w:p w:rsidR="00235E29" w:rsidRPr="00352A6C" w:rsidRDefault="00235E29" w:rsidP="00235E29">
      <w:pPr>
        <w:contextualSpacing/>
        <w:jc w:val="both"/>
        <w:rPr>
          <w:rFonts w:ascii="Times New Roman" w:hAnsi="Times New Roman" w:cs="Times New Roman"/>
          <w:b/>
          <w:sz w:val="28"/>
          <w:szCs w:val="28"/>
          <w:lang w:val="kk-KZ"/>
        </w:rPr>
      </w:pP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t>Әдеп жөніндегі уәкілі</w:t>
      </w:r>
    </w:p>
    <w:p w:rsidR="00235E29" w:rsidRPr="00352A6C" w:rsidRDefault="00235E29" w:rsidP="00235E29">
      <w:pPr>
        <w:contextualSpacing/>
        <w:jc w:val="both"/>
        <w:rPr>
          <w:rFonts w:ascii="Times New Roman" w:hAnsi="Times New Roman" w:cs="Times New Roman"/>
          <w:b/>
          <w:sz w:val="28"/>
          <w:szCs w:val="28"/>
          <w:lang w:val="kk-KZ"/>
        </w:rPr>
      </w:pP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r>
      <w:r w:rsidRPr="00352A6C">
        <w:rPr>
          <w:rFonts w:ascii="Times New Roman" w:hAnsi="Times New Roman" w:cs="Times New Roman"/>
          <w:b/>
          <w:sz w:val="28"/>
          <w:szCs w:val="28"/>
          <w:lang w:val="kk-KZ"/>
        </w:rPr>
        <w:tab/>
        <w:t>Сметов Ш.О.</w:t>
      </w:r>
    </w:p>
    <w:p w:rsidR="00235E29" w:rsidRDefault="00235E29" w:rsidP="00235E29">
      <w:pPr>
        <w:contextualSpacing/>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t xml:space="preserve"> </w:t>
      </w:r>
    </w:p>
    <w:p w:rsidR="00235E29" w:rsidRDefault="00235E29" w:rsidP="00235E29">
      <w:pPr>
        <w:jc w:val="both"/>
        <w:rPr>
          <w:rStyle w:val="tlid-translation"/>
          <w:rFonts w:ascii="Times New Roman" w:hAnsi="Times New Roman" w:cs="Times New Roman"/>
          <w:sz w:val="28"/>
          <w:szCs w:val="28"/>
          <w:lang w:val="kk-KZ"/>
        </w:rPr>
      </w:pPr>
      <w:r>
        <w:rPr>
          <w:rStyle w:val="tlid-translation"/>
          <w:rFonts w:ascii="Times New Roman" w:hAnsi="Times New Roman" w:cs="Times New Roman"/>
          <w:sz w:val="28"/>
          <w:szCs w:val="28"/>
          <w:lang w:val="kk-KZ"/>
        </w:rPr>
        <w:br w:type="page"/>
      </w:r>
    </w:p>
    <w:p w:rsidR="00235E29" w:rsidRPr="00235E29" w:rsidRDefault="00235E29" w:rsidP="00235E29">
      <w:pPr>
        <w:spacing w:after="0" w:line="240" w:lineRule="auto"/>
        <w:jc w:val="center"/>
        <w:rPr>
          <w:rFonts w:ascii="Times New Roman" w:hAnsi="Times New Roman" w:cs="Times New Roman"/>
          <w:b/>
          <w:sz w:val="28"/>
          <w:szCs w:val="28"/>
        </w:rPr>
      </w:pPr>
      <w:r w:rsidRPr="0041291F">
        <w:rPr>
          <w:rFonts w:ascii="Times New Roman" w:hAnsi="Times New Roman" w:cs="Times New Roman"/>
          <w:b/>
          <w:sz w:val="28"/>
          <w:szCs w:val="28"/>
        </w:rPr>
        <w:lastRenderedPageBreak/>
        <w:t>Мероприятия, проведенные в департаменте по профилактике, предупреждению и соблюдению этических норм</w:t>
      </w:r>
    </w:p>
    <w:p w:rsidR="00235E29" w:rsidRPr="0041291F" w:rsidRDefault="00235E29" w:rsidP="00235E29">
      <w:pPr>
        <w:spacing w:after="0" w:line="240" w:lineRule="auto"/>
        <w:jc w:val="both"/>
        <w:rPr>
          <w:rFonts w:ascii="Times New Roman" w:hAnsi="Times New Roman" w:cs="Times New Roman"/>
          <w:b/>
          <w:sz w:val="28"/>
          <w:szCs w:val="28"/>
          <w:lang w:val="kk-KZ"/>
        </w:rPr>
      </w:pPr>
    </w:p>
    <w:p w:rsidR="00235E29" w:rsidRDefault="00235E29" w:rsidP="00235E29">
      <w:pPr>
        <w:spacing w:after="0"/>
        <w:ind w:firstLine="708"/>
        <w:jc w:val="both"/>
        <w:rPr>
          <w:rFonts w:ascii="Times New Roman" w:hAnsi="Times New Roman" w:cs="Times New Roman"/>
          <w:sz w:val="28"/>
          <w:szCs w:val="28"/>
          <w:lang w:val="kk-KZ"/>
        </w:rPr>
      </w:pPr>
      <w:r w:rsidRPr="00524CC1">
        <w:rPr>
          <w:rFonts w:ascii="Times New Roman" w:hAnsi="Times New Roman" w:cs="Times New Roman"/>
          <w:sz w:val="28"/>
          <w:szCs w:val="28"/>
        </w:rPr>
        <w:t xml:space="preserve">Указом </w:t>
      </w:r>
      <w:r>
        <w:rPr>
          <w:rFonts w:ascii="Times New Roman" w:hAnsi="Times New Roman" w:cs="Times New Roman"/>
          <w:sz w:val="28"/>
          <w:szCs w:val="28"/>
          <w:lang w:val="kk-KZ"/>
        </w:rPr>
        <w:t xml:space="preserve"> </w:t>
      </w:r>
      <w:r w:rsidRPr="00524CC1">
        <w:rPr>
          <w:rFonts w:ascii="Times New Roman" w:hAnsi="Times New Roman" w:cs="Times New Roman"/>
          <w:sz w:val="28"/>
          <w:szCs w:val="28"/>
        </w:rPr>
        <w:t>Президента Республики Казахстан от 26 декабря 2014 года №986 утверждена Стратегия противодействия коррупции в Республике Казахстан на 2015-2025 годы. Во исполнение пункта 33 Общенационального плана мероприятий по реализации Послания Главы государства “Казахстанский путь-2050: единая цель, единые интересы, единое будущее” разработана стратегия.</w:t>
      </w:r>
      <w:r>
        <w:rPr>
          <w:rFonts w:ascii="Times New Roman" w:hAnsi="Times New Roman" w:cs="Times New Roman"/>
          <w:sz w:val="28"/>
          <w:szCs w:val="28"/>
          <w:lang w:val="kk-KZ"/>
        </w:rPr>
        <w:t xml:space="preserve"> </w:t>
      </w:r>
      <w:r w:rsidRPr="00524CC1">
        <w:rPr>
          <w:rFonts w:ascii="Times New Roman" w:hAnsi="Times New Roman" w:cs="Times New Roman"/>
          <w:sz w:val="28"/>
          <w:szCs w:val="28"/>
        </w:rPr>
        <w:t>Цель стратегии-повышение эффективности антикоррупционной политики, снижение уровня коррупции.</w:t>
      </w:r>
      <w:r>
        <w:rPr>
          <w:rFonts w:ascii="Times New Roman" w:hAnsi="Times New Roman" w:cs="Times New Roman"/>
          <w:sz w:val="28"/>
          <w:szCs w:val="28"/>
          <w:lang w:val="kk-KZ"/>
        </w:rPr>
        <w:t xml:space="preserve"> </w:t>
      </w:r>
      <w:r w:rsidRPr="00524CC1">
        <w:rPr>
          <w:rFonts w:ascii="Times New Roman" w:hAnsi="Times New Roman" w:cs="Times New Roman"/>
          <w:sz w:val="28"/>
          <w:szCs w:val="28"/>
        </w:rPr>
        <w:t>Коррупция</w:t>
      </w:r>
      <w:r>
        <w:rPr>
          <w:rFonts w:ascii="Times New Roman" w:hAnsi="Times New Roman" w:cs="Times New Roman"/>
          <w:sz w:val="28"/>
          <w:szCs w:val="28"/>
          <w:lang w:val="kk-KZ"/>
        </w:rPr>
        <w:t xml:space="preserve"> </w:t>
      </w:r>
      <w:r w:rsidRPr="00524CC1">
        <w:rPr>
          <w:rFonts w:ascii="Times New Roman" w:hAnsi="Times New Roman" w:cs="Times New Roman"/>
          <w:sz w:val="28"/>
          <w:szCs w:val="28"/>
        </w:rPr>
        <w:t>-одна из самых опасных пороков, которые вместе со временем растут, выдерживают какие-либо упущения, где появляются большие средства, и на сегодняшний день не ликвидируются.</w:t>
      </w:r>
      <w:r>
        <w:rPr>
          <w:rFonts w:ascii="Times New Roman" w:hAnsi="Times New Roman" w:cs="Times New Roman"/>
          <w:sz w:val="28"/>
          <w:szCs w:val="28"/>
          <w:lang w:val="kk-KZ"/>
        </w:rPr>
        <w:t xml:space="preserve"> </w:t>
      </w:r>
    </w:p>
    <w:p w:rsidR="00235E29" w:rsidRDefault="00235E29" w:rsidP="00235E29">
      <w:pPr>
        <w:spacing w:after="0"/>
        <w:ind w:firstLine="708"/>
        <w:jc w:val="both"/>
        <w:rPr>
          <w:rFonts w:ascii="Times New Roman" w:hAnsi="Times New Roman" w:cs="Times New Roman"/>
          <w:sz w:val="28"/>
          <w:szCs w:val="28"/>
          <w:lang w:val="kk-KZ"/>
        </w:rPr>
      </w:pPr>
      <w:r w:rsidRPr="0041291F">
        <w:rPr>
          <w:rFonts w:ascii="Times New Roman" w:hAnsi="Times New Roman" w:cs="Times New Roman"/>
          <w:sz w:val="28"/>
          <w:szCs w:val="28"/>
          <w:lang w:val="kk-KZ"/>
        </w:rPr>
        <w:t>В связи</w:t>
      </w:r>
      <w:r>
        <w:rPr>
          <w:rFonts w:ascii="Times New Roman" w:hAnsi="Times New Roman" w:cs="Times New Roman"/>
          <w:sz w:val="28"/>
          <w:szCs w:val="28"/>
          <w:lang w:val="kk-KZ"/>
        </w:rPr>
        <w:t xml:space="preserve"> с этим, на сегодняшний день в Д</w:t>
      </w:r>
      <w:r w:rsidRPr="0041291F">
        <w:rPr>
          <w:rFonts w:ascii="Times New Roman" w:hAnsi="Times New Roman" w:cs="Times New Roman"/>
          <w:sz w:val="28"/>
          <w:szCs w:val="28"/>
          <w:lang w:val="kk-KZ"/>
        </w:rPr>
        <w:t>епартаменте в целях предупрежден</w:t>
      </w:r>
      <w:r>
        <w:rPr>
          <w:rFonts w:ascii="Times New Roman" w:hAnsi="Times New Roman" w:cs="Times New Roman"/>
          <w:sz w:val="28"/>
          <w:szCs w:val="28"/>
          <w:lang w:val="kk-KZ"/>
        </w:rPr>
        <w:t xml:space="preserve">ия и недопущения коррупции </w:t>
      </w:r>
      <w:r w:rsidRPr="0041291F">
        <w:rPr>
          <w:rFonts w:ascii="Times New Roman" w:hAnsi="Times New Roman" w:cs="Times New Roman"/>
          <w:sz w:val="28"/>
          <w:szCs w:val="28"/>
          <w:lang w:val="kk-KZ"/>
        </w:rPr>
        <w:t xml:space="preserve"> средствах массовой информации регулярно освещаются статьи и интервью о внесенных изменениях и дополнениях в Закон Республики Казахстан</w:t>
      </w:r>
      <w:r>
        <w:rPr>
          <w:rFonts w:ascii="Times New Roman" w:hAnsi="Times New Roman" w:cs="Times New Roman"/>
          <w:sz w:val="28"/>
          <w:szCs w:val="28"/>
          <w:lang w:val="kk-KZ"/>
        </w:rPr>
        <w:t>.</w:t>
      </w:r>
      <w:r w:rsidRPr="0041291F">
        <w:rPr>
          <w:rFonts w:ascii="Times New Roman" w:hAnsi="Times New Roman" w:cs="Times New Roman"/>
          <w:sz w:val="28"/>
          <w:szCs w:val="28"/>
          <w:lang w:val="kk-KZ"/>
        </w:rPr>
        <w:t xml:space="preserve"> </w:t>
      </w:r>
    </w:p>
    <w:p w:rsidR="00235E29" w:rsidRPr="0041291F" w:rsidRDefault="00235E29" w:rsidP="00235E2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Кроме того со стороны Д</w:t>
      </w:r>
      <w:r w:rsidRPr="0041291F">
        <w:rPr>
          <w:rFonts w:ascii="Times New Roman" w:hAnsi="Times New Roman" w:cs="Times New Roman"/>
          <w:sz w:val="28"/>
          <w:szCs w:val="28"/>
          <w:lang w:val="kk-KZ"/>
        </w:rPr>
        <w:t>епартамента</w:t>
      </w:r>
      <w:r>
        <w:rPr>
          <w:rFonts w:ascii="Times New Roman" w:hAnsi="Times New Roman" w:cs="Times New Roman"/>
          <w:sz w:val="28"/>
          <w:szCs w:val="28"/>
          <w:lang w:val="kk-KZ"/>
        </w:rPr>
        <w:t xml:space="preserve"> государственных доходов по городу Шымкент </w:t>
      </w:r>
      <w:r w:rsidRPr="0041291F">
        <w:rPr>
          <w:rFonts w:ascii="Times New Roman" w:hAnsi="Times New Roman" w:cs="Times New Roman"/>
          <w:sz w:val="28"/>
          <w:szCs w:val="28"/>
          <w:lang w:val="kk-KZ"/>
        </w:rPr>
        <w:t xml:space="preserve"> в территориальные управления государственных доходов и таможенные посты регулярно направляются указания и поручения по соблюдению служебной дисциплины и этических норм, предупреждению и профилактике коррупции, разъяснению Законов</w:t>
      </w:r>
      <w:r>
        <w:rPr>
          <w:rFonts w:ascii="Times New Roman" w:hAnsi="Times New Roman" w:cs="Times New Roman"/>
          <w:sz w:val="28"/>
          <w:szCs w:val="28"/>
          <w:lang w:val="kk-KZ"/>
        </w:rPr>
        <w:t xml:space="preserve"> РК "О борьбе с коррупцией"  "О</w:t>
      </w:r>
      <w:r w:rsidRPr="0041291F">
        <w:rPr>
          <w:rFonts w:ascii="Times New Roman" w:hAnsi="Times New Roman" w:cs="Times New Roman"/>
          <w:sz w:val="28"/>
          <w:szCs w:val="28"/>
          <w:lang w:val="kk-KZ"/>
        </w:rPr>
        <w:t xml:space="preserve"> государственной службе", требований Трудового кодекса РК и Этического кодекса государственных служащих.</w:t>
      </w:r>
    </w:p>
    <w:p w:rsidR="00235E29" w:rsidRPr="00322B3D" w:rsidRDefault="00235E29" w:rsidP="00235E29">
      <w:pPr>
        <w:spacing w:after="0" w:line="240" w:lineRule="auto"/>
        <w:ind w:firstLine="708"/>
        <w:jc w:val="both"/>
        <w:rPr>
          <w:rFonts w:ascii="Times New Roman" w:hAnsi="Times New Roman" w:cs="Times New Roman"/>
          <w:sz w:val="28"/>
          <w:szCs w:val="28"/>
          <w:lang w:val="kk-KZ"/>
        </w:rPr>
      </w:pPr>
      <w:r w:rsidRPr="0041291F">
        <w:rPr>
          <w:rFonts w:ascii="Times New Roman" w:hAnsi="Times New Roman" w:cs="Times New Roman"/>
          <w:sz w:val="28"/>
          <w:szCs w:val="28"/>
          <w:lang w:val="kk-KZ"/>
        </w:rPr>
        <w:t>В данном направлении, в рамках мероприятий по пресечению и предупреждению коррупционных рисков в органах государственных доходов Республики Казахстан, в Департаменте разработан «план мероприятий по повышению эффективности профилактики коррупционных правонарушений» на 2019 год, проводится комплекс мероприятий по профилактике и предупреждению коррупции.</w:t>
      </w:r>
    </w:p>
    <w:p w:rsidR="00235E29" w:rsidRDefault="00235E29" w:rsidP="00235E29">
      <w:pPr>
        <w:spacing w:after="0"/>
        <w:ind w:firstLine="708"/>
        <w:jc w:val="both"/>
        <w:rPr>
          <w:rFonts w:ascii="Times New Roman" w:hAnsi="Times New Roman" w:cs="Times New Roman"/>
          <w:sz w:val="28"/>
          <w:szCs w:val="28"/>
          <w:lang w:val="kk-KZ"/>
        </w:rPr>
      </w:pPr>
      <w:r w:rsidRPr="0041291F">
        <w:rPr>
          <w:rFonts w:ascii="Times New Roman" w:hAnsi="Times New Roman" w:cs="Times New Roman"/>
          <w:sz w:val="28"/>
          <w:szCs w:val="28"/>
          <w:lang w:val="kk-KZ"/>
        </w:rPr>
        <w:t xml:space="preserve">Также </w:t>
      </w:r>
      <w:r>
        <w:rPr>
          <w:rFonts w:ascii="Times New Roman" w:hAnsi="Times New Roman" w:cs="Times New Roman"/>
          <w:sz w:val="28"/>
          <w:szCs w:val="28"/>
          <w:lang w:val="kk-KZ"/>
        </w:rPr>
        <w:t xml:space="preserve"> среди налогоплательшиков </w:t>
      </w:r>
      <w:r w:rsidRPr="0041291F">
        <w:rPr>
          <w:rFonts w:ascii="Times New Roman" w:hAnsi="Times New Roman" w:cs="Times New Roman"/>
          <w:sz w:val="28"/>
          <w:szCs w:val="28"/>
          <w:lang w:val="kk-KZ"/>
        </w:rPr>
        <w:t xml:space="preserve">проводится постоянная разъяснительная работа по необходимости отказа от дачи незаконных подарков и </w:t>
      </w:r>
      <w:r>
        <w:rPr>
          <w:rFonts w:ascii="Times New Roman" w:hAnsi="Times New Roman" w:cs="Times New Roman"/>
          <w:sz w:val="28"/>
          <w:szCs w:val="28"/>
          <w:lang w:val="kk-KZ"/>
        </w:rPr>
        <w:t>взяток сотрудникам Департамента.  Для</w:t>
      </w:r>
      <w:r w:rsidRPr="0041291F">
        <w:rPr>
          <w:rFonts w:ascii="Times New Roman" w:hAnsi="Times New Roman" w:cs="Times New Roman"/>
          <w:sz w:val="28"/>
          <w:szCs w:val="28"/>
          <w:lang w:val="kk-KZ"/>
        </w:rPr>
        <w:t xml:space="preserve"> случае</w:t>
      </w:r>
      <w:r>
        <w:rPr>
          <w:rFonts w:ascii="Times New Roman" w:hAnsi="Times New Roman" w:cs="Times New Roman"/>
          <w:sz w:val="28"/>
          <w:szCs w:val="28"/>
          <w:lang w:val="kk-KZ"/>
        </w:rPr>
        <w:t xml:space="preserve">в сдачи </w:t>
      </w:r>
      <w:r w:rsidRPr="0041291F">
        <w:rPr>
          <w:rFonts w:ascii="Times New Roman" w:hAnsi="Times New Roman" w:cs="Times New Roman"/>
          <w:sz w:val="28"/>
          <w:szCs w:val="28"/>
          <w:lang w:val="kk-KZ"/>
        </w:rPr>
        <w:t xml:space="preserve">взятки разработан алгоритм конкретных действий сотрудника, </w:t>
      </w:r>
      <w:r>
        <w:rPr>
          <w:rFonts w:ascii="Times New Roman" w:hAnsi="Times New Roman" w:cs="Times New Roman"/>
          <w:sz w:val="28"/>
          <w:szCs w:val="28"/>
          <w:lang w:val="kk-KZ"/>
        </w:rPr>
        <w:t xml:space="preserve">который </w:t>
      </w:r>
      <w:r w:rsidRPr="0041291F">
        <w:rPr>
          <w:rFonts w:ascii="Times New Roman" w:hAnsi="Times New Roman" w:cs="Times New Roman"/>
          <w:sz w:val="28"/>
          <w:szCs w:val="28"/>
          <w:lang w:val="kk-KZ"/>
        </w:rPr>
        <w:t>доведен до сведения всех сотрудников</w:t>
      </w:r>
      <w:r>
        <w:rPr>
          <w:rFonts w:ascii="Times New Roman" w:hAnsi="Times New Roman" w:cs="Times New Roman"/>
          <w:sz w:val="28"/>
          <w:szCs w:val="28"/>
          <w:lang w:val="kk-KZ"/>
        </w:rPr>
        <w:t>.</w:t>
      </w:r>
    </w:p>
    <w:p w:rsidR="00235E29" w:rsidRPr="0041291F" w:rsidRDefault="00235E29" w:rsidP="00235E29">
      <w:pPr>
        <w:spacing w:after="0" w:line="240" w:lineRule="auto"/>
        <w:ind w:firstLine="708"/>
        <w:jc w:val="both"/>
        <w:rPr>
          <w:rFonts w:ascii="Times New Roman" w:hAnsi="Times New Roman" w:cs="Times New Roman"/>
          <w:sz w:val="28"/>
          <w:szCs w:val="28"/>
          <w:lang w:val="kk-KZ"/>
        </w:rPr>
      </w:pPr>
      <w:r w:rsidRPr="0041291F">
        <w:rPr>
          <w:rFonts w:ascii="Times New Roman" w:hAnsi="Times New Roman" w:cs="Times New Roman"/>
          <w:sz w:val="28"/>
          <w:szCs w:val="28"/>
          <w:lang w:val="kk-KZ"/>
        </w:rPr>
        <w:t>В целях предотвращения и профилактики коррупции в системе органов государственных доходов Департаментом государственных доходов по городу Шымкент подготовлены и проводятся работы по распространению среди налогоплательщиков листовок (флайеров) по уголовной и административной ответственности за коррупцию.</w:t>
      </w:r>
    </w:p>
    <w:p w:rsidR="00235E29" w:rsidRPr="0041291F" w:rsidRDefault="00235E29" w:rsidP="00235E29">
      <w:pPr>
        <w:spacing w:after="0" w:line="240" w:lineRule="auto"/>
        <w:jc w:val="both"/>
        <w:rPr>
          <w:rFonts w:ascii="Times New Roman" w:hAnsi="Times New Roman" w:cs="Times New Roman"/>
          <w:sz w:val="28"/>
          <w:szCs w:val="28"/>
          <w:lang w:val="kk-KZ"/>
        </w:rPr>
      </w:pPr>
      <w:r w:rsidRPr="0041291F">
        <w:rPr>
          <w:rFonts w:ascii="Times New Roman" w:hAnsi="Times New Roman" w:cs="Times New Roman"/>
          <w:sz w:val="28"/>
          <w:szCs w:val="28"/>
          <w:lang w:val="kk-KZ"/>
        </w:rPr>
        <w:lastRenderedPageBreak/>
        <w:t xml:space="preserve"> </w:t>
      </w:r>
      <w:r>
        <w:rPr>
          <w:rFonts w:ascii="Times New Roman" w:hAnsi="Times New Roman" w:cs="Times New Roman"/>
          <w:sz w:val="28"/>
          <w:szCs w:val="28"/>
          <w:lang w:val="kk-KZ"/>
        </w:rPr>
        <w:t xml:space="preserve">      </w:t>
      </w:r>
      <w:r w:rsidRPr="0041291F">
        <w:rPr>
          <w:rFonts w:ascii="Times New Roman" w:hAnsi="Times New Roman" w:cs="Times New Roman"/>
          <w:sz w:val="28"/>
          <w:szCs w:val="28"/>
          <w:lang w:val="kk-KZ"/>
        </w:rPr>
        <w:t xml:space="preserve"> Данное мероприятие направлено на разъяснение среди населения антикоррупционного законодательства и формирование антикоррупционного мировоззрения.</w:t>
      </w:r>
    </w:p>
    <w:p w:rsidR="00235E29" w:rsidRDefault="00235E29" w:rsidP="00917237">
      <w:pPr>
        <w:spacing w:after="0" w:line="240" w:lineRule="auto"/>
        <w:ind w:firstLine="708"/>
        <w:jc w:val="both"/>
        <w:rPr>
          <w:rFonts w:ascii="Times New Roman" w:hAnsi="Times New Roman" w:cs="Times New Roman"/>
          <w:sz w:val="28"/>
          <w:szCs w:val="28"/>
          <w:lang w:val="kk-KZ"/>
        </w:rPr>
      </w:pPr>
      <w:r w:rsidRPr="0041291F">
        <w:rPr>
          <w:rFonts w:ascii="Times New Roman" w:hAnsi="Times New Roman" w:cs="Times New Roman"/>
          <w:sz w:val="28"/>
          <w:szCs w:val="28"/>
          <w:lang w:val="kk-KZ"/>
        </w:rPr>
        <w:t>В департаменте действует телефон доверия (21-44-51), который размещен во всех районных управлениях государственных доходов, таможенных постах и на официальном сайте К</w:t>
      </w:r>
      <w:r>
        <w:rPr>
          <w:rFonts w:ascii="Times New Roman" w:hAnsi="Times New Roman" w:cs="Times New Roman"/>
          <w:sz w:val="28"/>
          <w:szCs w:val="28"/>
          <w:lang w:val="kk-KZ"/>
        </w:rPr>
        <w:t>омитета государственных доходов, по которым любой гражданин может обратиться о жолобой по действия работников Департамента и Управления государственных доходов.</w:t>
      </w:r>
      <w:r w:rsidR="00917237">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41291F">
        <w:rPr>
          <w:rFonts w:ascii="Times New Roman" w:hAnsi="Times New Roman" w:cs="Times New Roman"/>
          <w:sz w:val="28"/>
          <w:szCs w:val="28"/>
          <w:lang w:val="kk-KZ"/>
        </w:rPr>
        <w:t>Таким образом, в Департаменте государственных доходов особое внимание уделяетс</w:t>
      </w:r>
      <w:r>
        <w:rPr>
          <w:rFonts w:ascii="Times New Roman" w:hAnsi="Times New Roman" w:cs="Times New Roman"/>
          <w:sz w:val="28"/>
          <w:szCs w:val="28"/>
          <w:lang w:val="kk-KZ"/>
        </w:rPr>
        <w:t xml:space="preserve">я профилактическим мероприятиям </w:t>
      </w:r>
      <w:r w:rsidRPr="0041291F">
        <w:rPr>
          <w:rFonts w:ascii="Times New Roman" w:hAnsi="Times New Roman" w:cs="Times New Roman"/>
          <w:sz w:val="28"/>
          <w:szCs w:val="28"/>
          <w:lang w:val="kk-KZ"/>
        </w:rPr>
        <w:t xml:space="preserve">по борьбе </w:t>
      </w:r>
      <w:r>
        <w:rPr>
          <w:rFonts w:ascii="Times New Roman" w:hAnsi="Times New Roman" w:cs="Times New Roman"/>
          <w:sz w:val="28"/>
          <w:szCs w:val="28"/>
          <w:lang w:val="kk-KZ"/>
        </w:rPr>
        <w:t>с коррупцией, а также соблюдению</w:t>
      </w:r>
      <w:r w:rsidR="00917237">
        <w:rPr>
          <w:rFonts w:ascii="Times New Roman" w:hAnsi="Times New Roman" w:cs="Times New Roman"/>
          <w:sz w:val="28"/>
          <w:szCs w:val="28"/>
          <w:lang w:val="kk-KZ"/>
        </w:rPr>
        <w:t xml:space="preserve"> этических норма,</w:t>
      </w:r>
      <w:r w:rsidRPr="0041291F">
        <w:rPr>
          <w:rFonts w:ascii="Times New Roman" w:hAnsi="Times New Roman" w:cs="Times New Roman"/>
          <w:sz w:val="28"/>
          <w:szCs w:val="28"/>
          <w:lang w:val="kk-KZ"/>
        </w:rPr>
        <w:t xml:space="preserve"> трудовой и исполнительской дисциплины проводимым под строгим контролем</w:t>
      </w:r>
      <w:r>
        <w:rPr>
          <w:rFonts w:ascii="Times New Roman" w:hAnsi="Times New Roman" w:cs="Times New Roman"/>
          <w:sz w:val="28"/>
          <w:szCs w:val="28"/>
          <w:lang w:val="kk-KZ"/>
        </w:rPr>
        <w:t xml:space="preserve"> руководства Департамента.</w:t>
      </w:r>
    </w:p>
    <w:p w:rsidR="00235E29" w:rsidRPr="0041291F" w:rsidRDefault="00235E29" w:rsidP="00235E2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35E29" w:rsidRPr="0041291F" w:rsidRDefault="00235E29" w:rsidP="00235E29">
      <w:pPr>
        <w:spacing w:after="0" w:line="240" w:lineRule="auto"/>
        <w:jc w:val="both"/>
        <w:rPr>
          <w:rFonts w:ascii="Times New Roman" w:hAnsi="Times New Roman" w:cs="Times New Roman"/>
          <w:b/>
          <w:sz w:val="28"/>
          <w:szCs w:val="28"/>
          <w:lang w:val="kk-KZ"/>
        </w:rPr>
      </w:pPr>
      <w:r w:rsidRPr="0041291F">
        <w:rPr>
          <w:rFonts w:ascii="Times New Roman" w:hAnsi="Times New Roman" w:cs="Times New Roman"/>
          <w:b/>
          <w:sz w:val="28"/>
          <w:szCs w:val="28"/>
          <w:lang w:val="kk-KZ"/>
        </w:rPr>
        <w:t>Уполномоченный по этике</w:t>
      </w:r>
      <w:r w:rsidRPr="0041291F">
        <w:rPr>
          <w:rFonts w:ascii="Times New Roman" w:hAnsi="Times New Roman" w:cs="Times New Roman"/>
          <w:sz w:val="28"/>
          <w:szCs w:val="28"/>
          <w:lang w:val="kk-KZ"/>
        </w:rPr>
        <w:t xml:space="preserve">  </w:t>
      </w:r>
    </w:p>
    <w:p w:rsidR="00235E29" w:rsidRDefault="00235E29" w:rsidP="00235E29">
      <w:pPr>
        <w:spacing w:after="0" w:line="240" w:lineRule="auto"/>
        <w:jc w:val="both"/>
        <w:rPr>
          <w:rFonts w:ascii="Times New Roman" w:hAnsi="Times New Roman" w:cs="Times New Roman"/>
          <w:b/>
          <w:sz w:val="28"/>
          <w:szCs w:val="28"/>
          <w:lang w:val="kk-KZ"/>
        </w:rPr>
      </w:pPr>
      <w:r w:rsidRPr="0041291F">
        <w:rPr>
          <w:rFonts w:ascii="Times New Roman" w:hAnsi="Times New Roman" w:cs="Times New Roman"/>
          <w:b/>
          <w:sz w:val="28"/>
          <w:szCs w:val="28"/>
          <w:lang w:val="kk-KZ"/>
        </w:rPr>
        <w:t xml:space="preserve">Департамента государственных доходов </w:t>
      </w:r>
    </w:p>
    <w:p w:rsidR="00235E29" w:rsidRPr="0041291F" w:rsidRDefault="00235E29" w:rsidP="00235E29">
      <w:pPr>
        <w:spacing w:after="0" w:line="240" w:lineRule="auto"/>
        <w:jc w:val="both"/>
        <w:rPr>
          <w:rFonts w:ascii="Times New Roman" w:hAnsi="Times New Roman" w:cs="Times New Roman"/>
          <w:b/>
          <w:sz w:val="28"/>
          <w:szCs w:val="28"/>
          <w:lang w:val="kk-KZ"/>
        </w:rPr>
      </w:pPr>
      <w:r w:rsidRPr="0041291F">
        <w:rPr>
          <w:rFonts w:ascii="Times New Roman" w:hAnsi="Times New Roman" w:cs="Times New Roman"/>
          <w:b/>
          <w:sz w:val="28"/>
          <w:szCs w:val="28"/>
          <w:lang w:val="kk-KZ"/>
        </w:rPr>
        <w:t xml:space="preserve">по городу Шымкент </w:t>
      </w:r>
    </w:p>
    <w:p w:rsidR="00235E29" w:rsidRDefault="00235E29" w:rsidP="00235E29">
      <w:pPr>
        <w:spacing w:after="0" w:line="240" w:lineRule="auto"/>
        <w:jc w:val="both"/>
        <w:rPr>
          <w:rFonts w:ascii="Times New Roman" w:hAnsi="Times New Roman" w:cs="Times New Roman"/>
          <w:b/>
          <w:sz w:val="28"/>
          <w:szCs w:val="28"/>
          <w:lang w:val="kk-KZ"/>
        </w:rPr>
      </w:pPr>
      <w:r w:rsidRPr="0041291F">
        <w:rPr>
          <w:rFonts w:ascii="Times New Roman" w:hAnsi="Times New Roman" w:cs="Times New Roman"/>
          <w:b/>
          <w:sz w:val="28"/>
          <w:szCs w:val="28"/>
          <w:lang w:val="kk-KZ"/>
        </w:rPr>
        <w:t>Сметов Ш.О.</w:t>
      </w:r>
    </w:p>
    <w:p w:rsidR="00EB7EB3" w:rsidRDefault="00EB7EB3" w:rsidP="00235E29">
      <w:pPr>
        <w:spacing w:after="0" w:line="240" w:lineRule="auto"/>
        <w:jc w:val="both"/>
        <w:rPr>
          <w:rStyle w:val="tlid-translation"/>
          <w:rFonts w:ascii="Times New Roman" w:hAnsi="Times New Roman" w:cs="Times New Roman"/>
          <w:sz w:val="28"/>
          <w:szCs w:val="28"/>
          <w:lang w:val="kk-KZ"/>
        </w:rPr>
      </w:pPr>
    </w:p>
    <w:p w:rsidR="00EB7EB3" w:rsidRPr="00EB7EB3" w:rsidRDefault="00EB7EB3" w:rsidP="00EB7EB3">
      <w:pPr>
        <w:spacing w:after="0" w:line="240" w:lineRule="auto"/>
        <w:rPr>
          <w:rStyle w:val="tlid-translation"/>
          <w:rFonts w:ascii="Times New Roman" w:hAnsi="Times New Roman" w:cs="Times New Roman"/>
          <w:color w:val="0C0000"/>
          <w:sz w:val="20"/>
          <w:szCs w:val="28"/>
          <w:lang w:val="kk-KZ"/>
        </w:rPr>
      </w:pPr>
      <w:r>
        <w:rPr>
          <w:rStyle w:val="tlid-translation"/>
          <w:rFonts w:ascii="Times New Roman" w:hAnsi="Times New Roman" w:cs="Times New Roman"/>
          <w:b/>
          <w:color w:val="0C0000"/>
          <w:sz w:val="20"/>
          <w:szCs w:val="28"/>
          <w:lang w:val="kk-KZ"/>
        </w:rPr>
        <w:t>Результаты согласования</w:t>
      </w:r>
      <w:r>
        <w:rPr>
          <w:rStyle w:val="tlid-translation"/>
          <w:rFonts w:ascii="Times New Roman" w:hAnsi="Times New Roman" w:cs="Times New Roman"/>
          <w:b/>
          <w:color w:val="0C0000"/>
          <w:sz w:val="20"/>
          <w:szCs w:val="28"/>
          <w:lang w:val="kk-KZ"/>
        </w:rPr>
        <w:br/>
      </w:r>
      <w:r>
        <w:rPr>
          <w:rStyle w:val="tlid-translation"/>
          <w:rFonts w:ascii="Times New Roman" w:hAnsi="Times New Roman" w:cs="Times New Roman"/>
          <w:color w:val="0C0000"/>
          <w:sz w:val="20"/>
          <w:szCs w:val="28"/>
          <w:lang w:val="kk-KZ"/>
        </w:rPr>
        <w:t>15.10.2019 12:36:26: Ахметова Б. С. (Организационно-финансовое управление ) - - cогласовано без замечаний</w:t>
      </w:r>
      <w:r>
        <w:rPr>
          <w:rStyle w:val="tlid-translation"/>
          <w:rFonts w:ascii="Times New Roman" w:hAnsi="Times New Roman" w:cs="Times New Roman"/>
          <w:color w:val="0C0000"/>
          <w:sz w:val="20"/>
          <w:szCs w:val="28"/>
          <w:lang w:val="kk-KZ"/>
        </w:rPr>
        <w:br/>
      </w:r>
      <w:bookmarkStart w:id="0" w:name="_GoBack"/>
      <w:bookmarkEnd w:id="0"/>
    </w:p>
    <w:sectPr w:rsidR="00EB7EB3" w:rsidRPr="00EB7EB3" w:rsidSect="0043390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C5" w:rsidRDefault="002B03C5" w:rsidP="00EB7EB3">
      <w:pPr>
        <w:spacing w:after="0" w:line="240" w:lineRule="auto"/>
      </w:pPr>
      <w:r>
        <w:separator/>
      </w:r>
    </w:p>
  </w:endnote>
  <w:endnote w:type="continuationSeparator" w:id="0">
    <w:p w:rsidR="002B03C5" w:rsidRDefault="002B03C5" w:rsidP="00EB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C5" w:rsidRDefault="002B03C5" w:rsidP="00EB7EB3">
      <w:pPr>
        <w:spacing w:after="0" w:line="240" w:lineRule="auto"/>
      </w:pPr>
      <w:r>
        <w:separator/>
      </w:r>
    </w:p>
  </w:footnote>
  <w:footnote w:type="continuationSeparator" w:id="0">
    <w:p w:rsidR="002B03C5" w:rsidRDefault="002B03C5" w:rsidP="00EB7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B3" w:rsidRDefault="009328B6">
    <w:pPr>
      <w:pStyle w:val="a3"/>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EB3" w:rsidRPr="00EB7EB3" w:rsidRDefault="00EB7EB3">
                          <w:pPr>
                            <w:rPr>
                              <w:rFonts w:ascii="Times New Roman" w:hAnsi="Times New Roman" w:cs="Times New Roman"/>
                              <w:color w:val="0C0000"/>
                              <w:sz w:val="14"/>
                            </w:rPr>
                          </w:pPr>
                          <w:r>
                            <w:rPr>
                              <w:rFonts w:ascii="Times New Roman" w:hAnsi="Times New Roman" w:cs="Times New Roman"/>
                              <w:color w:val="0C0000"/>
                              <w:sz w:val="14"/>
                            </w:rPr>
                            <w:t xml:space="preserve">16.10.2019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EB7EB3" w:rsidRPr="00EB7EB3" w:rsidRDefault="00EB7EB3">
                    <w:pPr>
                      <w:rPr>
                        <w:rFonts w:ascii="Times New Roman" w:hAnsi="Times New Roman" w:cs="Times New Roman"/>
                        <w:color w:val="0C0000"/>
                        <w:sz w:val="14"/>
                      </w:rPr>
                    </w:pPr>
                    <w:r>
                      <w:rPr>
                        <w:rFonts w:ascii="Times New Roman" w:hAnsi="Times New Roman" w:cs="Times New Roman"/>
                        <w:color w:val="0C0000"/>
                        <w:sz w:val="14"/>
                      </w:rPr>
                      <w:t xml:space="preserve">16.10.2019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29"/>
    <w:rsid w:val="00235E29"/>
    <w:rsid w:val="002B03C5"/>
    <w:rsid w:val="00433906"/>
    <w:rsid w:val="0075527D"/>
    <w:rsid w:val="00917237"/>
    <w:rsid w:val="009328B6"/>
    <w:rsid w:val="00EB7EB3"/>
    <w:rsid w:val="00F36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35E29"/>
  </w:style>
  <w:style w:type="paragraph" w:styleId="a3">
    <w:name w:val="header"/>
    <w:basedOn w:val="a"/>
    <w:link w:val="a4"/>
    <w:uiPriority w:val="99"/>
    <w:unhideWhenUsed/>
    <w:rsid w:val="00EB7E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EB3"/>
  </w:style>
  <w:style w:type="paragraph" w:styleId="a5">
    <w:name w:val="footer"/>
    <w:basedOn w:val="a"/>
    <w:link w:val="a6"/>
    <w:uiPriority w:val="99"/>
    <w:unhideWhenUsed/>
    <w:rsid w:val="00EB7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35E29"/>
  </w:style>
  <w:style w:type="paragraph" w:styleId="a3">
    <w:name w:val="header"/>
    <w:basedOn w:val="a"/>
    <w:link w:val="a4"/>
    <w:uiPriority w:val="99"/>
    <w:unhideWhenUsed/>
    <w:rsid w:val="00EB7E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EB3"/>
  </w:style>
  <w:style w:type="paragraph" w:styleId="a5">
    <w:name w:val="footer"/>
    <w:basedOn w:val="a"/>
    <w:link w:val="a6"/>
    <w:uiPriority w:val="99"/>
    <w:unhideWhenUsed/>
    <w:rsid w:val="00EB7E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b_ahmetova</dc:creator>
  <cp:lastModifiedBy>Роман Гонохов</cp:lastModifiedBy>
  <cp:revision>2</cp:revision>
  <dcterms:created xsi:type="dcterms:W3CDTF">2019-10-16T12:21:00Z</dcterms:created>
  <dcterms:modified xsi:type="dcterms:W3CDTF">2019-10-16T12:21:00Z</dcterms:modified>
</cp:coreProperties>
</file>