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79" w:rsidRPr="00815E79" w:rsidRDefault="00815E79" w:rsidP="00815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Объвление</w:t>
      </w:r>
      <w:proofErr w:type="spellEnd"/>
      <w:r w:rsidRPr="0081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конкурсе по закупу услуг по </w:t>
      </w:r>
      <w:proofErr w:type="spellStart"/>
      <w:r w:rsidRPr="0081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оценкеимущества</w:t>
      </w:r>
      <w:proofErr w:type="spellEnd"/>
      <w:r w:rsidRPr="0081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(активов) должника</w:t>
      </w:r>
      <w:r w:rsidRPr="00815E7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.</w:t>
      </w:r>
    </w:p>
    <w:p w:rsidR="00815E79" w:rsidRPr="00815E79" w:rsidRDefault="00815E79" w:rsidP="00815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Банкротный</w:t>
      </w:r>
      <w:proofErr w:type="spellEnd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ТОО «</w:t>
      </w:r>
      <w:proofErr w:type="spellStart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</w:t>
      </w:r>
      <w:proofErr w:type="spellEnd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Сервис» </w:t>
      </w:r>
      <w:proofErr w:type="spellStart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Турлыбеков</w:t>
      </w:r>
      <w:proofErr w:type="spellEnd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Сапа объявляет</w:t>
      </w: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конкурс по закупу услуг по оценке имущества (активов) должника</w:t>
      </w: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ТОО «</w:t>
      </w:r>
      <w:proofErr w:type="spellStart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Құрылыс</w:t>
      </w:r>
      <w:proofErr w:type="spellEnd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Сервис»</w:t>
      </w: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(БИН: 0707 4000 4723).  Юридический адрес: г.Шымкент</w:t>
      </w: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Аль-Фарабийский район, ул. Желтоксан, дом № 98.  </w:t>
      </w:r>
    </w:p>
    <w:p w:rsidR="00815E79" w:rsidRPr="00815E79" w:rsidRDefault="00815E79" w:rsidP="00815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В состав имущества (активов) должника входят следующие автотранспортные техники:</w:t>
      </w: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</w:t>
      </w:r>
    </w:p>
    <w:p w:rsidR="00815E79" w:rsidRPr="00815E79" w:rsidRDefault="00815E79" w:rsidP="0081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bookmarkStart w:id="0" w:name="_GoBack"/>
      <w:bookmarkEnd w:id="0"/>
    </w:p>
    <w:tbl>
      <w:tblPr>
        <w:tblpPr w:leftFromText="189" w:rightFromText="189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796"/>
        <w:gridCol w:w="927"/>
        <w:gridCol w:w="1726"/>
        <w:gridCol w:w="1202"/>
        <w:gridCol w:w="1981"/>
        <w:gridCol w:w="1296"/>
      </w:tblGrid>
      <w:tr w:rsidR="00815E79" w:rsidRPr="00815E79" w:rsidTr="00815E79">
        <w:trPr>
          <w:trHeight w:val="869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№ </w:t>
            </w:r>
          </w:p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Название автотранспортных средств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Год выпуска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Государственный </w:t>
            </w:r>
          </w:p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номерной знак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Остаточная стоимость (тенге)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Техническое состояние </w:t>
            </w:r>
          </w:p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автотранспорта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Примечание </w:t>
            </w:r>
          </w:p>
        </w:tc>
      </w:tr>
      <w:tr w:rsidR="00815E79" w:rsidRPr="00815E79" w:rsidTr="00815E79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– 396259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Х 181 </w:t>
            </w: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Удовлетворит.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815E79" w:rsidRPr="00815E79" w:rsidTr="00815E79">
        <w:trPr>
          <w:trHeight w:val="75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Dongfeng-Dfi</w:t>
            </w:r>
            <w:proofErr w:type="spellEnd"/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3251a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 408 CL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 Требуется капремонт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815E79" w:rsidRPr="00815E79" w:rsidTr="00815E79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КамАЗ-5511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 232 </w:t>
            </w: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Автомашина отсутствует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815E79" w:rsidRPr="00815E79" w:rsidTr="00815E79">
        <w:trPr>
          <w:trHeight w:val="75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КамАЗ-5320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X</w:t>
            </w: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601 </w:t>
            </w: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  Автомашина отсутствует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5E79" w:rsidRPr="00815E79" w:rsidTr="00815E79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КамАЗ-5511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X 596  NN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  Автомашина отсутствует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5E79" w:rsidRPr="00815E79" w:rsidTr="00815E79">
        <w:trPr>
          <w:trHeight w:val="75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КамАЗ-54112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 089 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Автомашина отсутствует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Техпаспорта нет </w:t>
            </w:r>
          </w:p>
        </w:tc>
      </w:tr>
      <w:tr w:rsidR="00815E79" w:rsidRPr="00815E79" w:rsidTr="00815E79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ПС-8550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5822 ХС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Прицеп  отсутствует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Техпаспорта нет </w:t>
            </w:r>
          </w:p>
        </w:tc>
      </w:tr>
      <w:tr w:rsidR="00815E79" w:rsidRPr="00815E79" w:rsidTr="00815E79">
        <w:trPr>
          <w:trHeight w:val="71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YUCHANG YCGG 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7909 ХC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Прицеп  отсутствует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E79" w:rsidRPr="00815E79" w:rsidRDefault="00815E79" w:rsidP="0081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E7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Техпаспорт нет</w:t>
            </w:r>
          </w:p>
        </w:tc>
      </w:tr>
    </w:tbl>
    <w:p w:rsidR="00815E79" w:rsidRPr="00815E79" w:rsidRDefault="00815E79" w:rsidP="0081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815E79" w:rsidRPr="00815E79" w:rsidRDefault="00815E79" w:rsidP="00735D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proofErr w:type="spellEnd"/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 для участия в </w:t>
      </w:r>
      <w:proofErr w:type="gramStart"/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конкурсе  принимаются</w:t>
      </w:r>
      <w:proofErr w:type="gramEnd"/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течение десяти рабочих дней со дня опубликования настоящего объявления </w:t>
      </w: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9.00ч. до 18.00ч. перерыв на обед с 13-00</w:t>
      </w: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ч. до 14-00ч.</w:t>
      </w: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 адресу: </w:t>
      </w:r>
      <w:proofErr w:type="spellStart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г.Шымкент</w:t>
      </w:r>
      <w:proofErr w:type="spellEnd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ул.Сайрамская</w:t>
      </w:r>
      <w:proofErr w:type="spellEnd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, 194.</w:t>
      </w: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Тел.  </w:t>
      </w: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87026669057</w:t>
      </w: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Претензии по организации конкурса принимаются в рабочие дни с 9-00 час. до 18 час.30 мин., перерыв на обед с 13 час. до 14 час.30 мин. по адресу: </w:t>
      </w:r>
      <w:proofErr w:type="spellStart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г.Шымкент</w:t>
      </w:r>
      <w:proofErr w:type="spellEnd"/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</w:t>
      </w:r>
      <w:r w:rsidRPr="00815E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омышулы</w:t>
      </w:r>
      <w:r w:rsidRPr="0081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27, электронная почта: </w:t>
      </w:r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</w:rPr>
        <w:t>s</w:t>
      </w:r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.</w:t>
      </w:r>
      <w:proofErr w:type="spellStart"/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</w:rPr>
        <w:t>karnakbaeva</w:t>
      </w:r>
      <w:proofErr w:type="spellEnd"/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@</w:t>
      </w:r>
      <w:proofErr w:type="spellStart"/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</w:rPr>
        <w:t>kgd</w:t>
      </w:r>
      <w:proofErr w:type="spellEnd"/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.</w:t>
      </w:r>
      <w:proofErr w:type="spellStart"/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</w:rPr>
        <w:t>gov</w:t>
      </w:r>
      <w:proofErr w:type="spellEnd"/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.</w:t>
      </w:r>
      <w:proofErr w:type="spellStart"/>
      <w:r w:rsidRPr="00815E79">
        <w:rPr>
          <w:rFonts w:ascii="Times New Roman" w:eastAsia="Times New Roman" w:hAnsi="Times New Roman" w:cs="Times New Roman"/>
          <w:color w:val="4F81BD"/>
          <w:sz w:val="24"/>
          <w:szCs w:val="24"/>
          <w:lang w:val="en-US" w:eastAsia="ru-RU"/>
        </w:rPr>
        <w:t>kz</w:t>
      </w:r>
      <w:proofErr w:type="spellEnd"/>
    </w:p>
    <w:p w:rsidR="00815E79" w:rsidRPr="00815E79" w:rsidRDefault="00815E79" w:rsidP="00815E7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</w:p>
    <w:p w:rsidR="00815E79" w:rsidRPr="00735DDF" w:rsidRDefault="00815E79" w:rsidP="00735D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5D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 </w:t>
      </w:r>
      <w:r w:rsidRPr="00735DD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Банкротный управляющий </w:t>
      </w:r>
    </w:p>
    <w:p w:rsidR="00815E79" w:rsidRPr="00735DDF" w:rsidRDefault="00815E79" w:rsidP="00735D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5DDF">
        <w:rPr>
          <w:rFonts w:ascii="Times New Roman" w:hAnsi="Times New Roman" w:cs="Times New Roman"/>
          <w:b/>
          <w:sz w:val="24"/>
          <w:szCs w:val="24"/>
          <w:lang w:val="kk-KZ" w:eastAsia="ru-RU"/>
        </w:rPr>
        <w:t>     ТОО «Құрылыс Сервис»:                                  </w:t>
      </w:r>
      <w:r w:rsidR="00735DD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</w:t>
      </w:r>
      <w:r w:rsidRPr="00735DDF">
        <w:rPr>
          <w:rFonts w:ascii="Times New Roman" w:hAnsi="Times New Roman" w:cs="Times New Roman"/>
          <w:b/>
          <w:sz w:val="24"/>
          <w:szCs w:val="24"/>
          <w:lang w:val="kk-KZ" w:eastAsia="ru-RU"/>
        </w:rPr>
        <w:t>                  С. Турлыбеков.</w:t>
      </w:r>
    </w:p>
    <w:sectPr w:rsidR="00815E79" w:rsidRPr="0073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70"/>
    <w:rsid w:val="004822A1"/>
    <w:rsid w:val="00735DDF"/>
    <w:rsid w:val="00815E79"/>
    <w:rsid w:val="00CD3B70"/>
    <w:rsid w:val="00D72F5E"/>
    <w:rsid w:val="00F7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8700"/>
  <w15:chartTrackingRefBased/>
  <w15:docId w15:val="{A64F126E-02E5-433A-AE2C-41CF9019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g_mambetbaeva</dc:creator>
  <cp:keywords/>
  <dc:description/>
  <cp:lastModifiedBy>g_mambetbaeva</cp:lastModifiedBy>
  <cp:revision>8</cp:revision>
  <dcterms:created xsi:type="dcterms:W3CDTF">2019-02-07T12:14:00Z</dcterms:created>
  <dcterms:modified xsi:type="dcterms:W3CDTF">2019-02-07T12:15:00Z</dcterms:modified>
</cp:coreProperties>
</file>