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E" w:rsidRDefault="00715EDE" w:rsidP="00715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4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о конкурсе по закупу услуг по оценке </w:t>
      </w:r>
    </w:p>
    <w:p w:rsidR="00715EDE" w:rsidRPr="00494B60" w:rsidRDefault="00715EDE" w:rsidP="00715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имущества (активов) должника ТОО </w:t>
      </w:r>
      <w:r w:rsidRPr="00494B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4B60">
        <w:rPr>
          <w:rFonts w:ascii="Times New Roman" w:hAnsi="Times New Roman" w:cs="Times New Roman"/>
          <w:b/>
          <w:sz w:val="28"/>
          <w:szCs w:val="28"/>
        </w:rPr>
        <w:t>ТМ-ИнвестГрупп</w:t>
      </w:r>
      <w:proofErr w:type="spellEnd"/>
      <w:r w:rsidRPr="00494B60">
        <w:rPr>
          <w:rFonts w:ascii="Times New Roman" w:hAnsi="Times New Roman" w:cs="Times New Roman"/>
          <w:b/>
          <w:sz w:val="28"/>
          <w:szCs w:val="28"/>
        </w:rPr>
        <w:t>»</w:t>
      </w:r>
    </w:p>
    <w:p w:rsidR="00715EDE" w:rsidRDefault="00715EDE" w:rsidP="00715ED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5EDE" w:rsidRPr="0053236B" w:rsidRDefault="00715EDE" w:rsidP="00715ED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Банкротный управляющий ТОО</w:t>
      </w:r>
      <w:r w:rsidRPr="00FF0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F76">
        <w:rPr>
          <w:rFonts w:ascii="Times New Roman" w:hAnsi="Times New Roman" w:cs="Times New Roman"/>
          <w:sz w:val="28"/>
          <w:szCs w:val="28"/>
        </w:rPr>
        <w:t>ТМ-ИнвестГрупп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(юридический адрес: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Шымкент, мкр.16 дом №6 кв.72а, БИН-140740004055) объявляет конкурс по закупу услуг по оценке имущества (активов) должника, находящегося по адресу: г. Шымкент, </w:t>
      </w:r>
      <w:r>
        <w:rPr>
          <w:rFonts w:ascii="Times New Roman" w:hAnsi="Times New Roman" w:cs="Times New Roman"/>
          <w:sz w:val="28"/>
          <w:szCs w:val="28"/>
          <w:lang w:val="kk-KZ"/>
        </w:rPr>
        <w:t>ул. Черноводская №5</w:t>
      </w:r>
      <w:proofErr w:type="gramEnd"/>
    </w:p>
    <w:p w:rsidR="00715EDE" w:rsidRDefault="00715EDE" w:rsidP="0071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DE" w:rsidRDefault="00715EDE" w:rsidP="0071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 </w:t>
      </w:r>
    </w:p>
    <w:p w:rsidR="00715EDE" w:rsidRPr="000802A1" w:rsidRDefault="00715EDE" w:rsidP="00715EDE">
      <w:pPr>
        <w:pStyle w:val="a4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2A1">
        <w:rPr>
          <w:rFonts w:ascii="Times New Roman" w:hAnsi="Times New Roman" w:cs="Times New Roman"/>
          <w:sz w:val="28"/>
          <w:szCs w:val="28"/>
        </w:rPr>
        <w:t>Асфальтоукладчик</w:t>
      </w:r>
      <w:proofErr w:type="spellEnd"/>
      <w:r w:rsidRPr="000802A1">
        <w:rPr>
          <w:rFonts w:ascii="Times New Roman" w:hAnsi="Times New Roman" w:cs="Times New Roman"/>
          <w:sz w:val="28"/>
          <w:szCs w:val="28"/>
        </w:rPr>
        <w:t xml:space="preserve">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DYNAPAC</w:t>
      </w:r>
      <w:r w:rsidRPr="000802A1">
        <w:rPr>
          <w:rFonts w:ascii="Times New Roman" w:hAnsi="Times New Roman" w:cs="Times New Roman"/>
          <w:sz w:val="28"/>
          <w:szCs w:val="28"/>
        </w:rPr>
        <w:t xml:space="preserve"> 1994 года, заводской номер 865370, номерной знак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AYDX</w:t>
      </w:r>
      <w:r w:rsidRPr="000802A1">
        <w:rPr>
          <w:rFonts w:ascii="Times New Roman" w:hAnsi="Times New Roman" w:cs="Times New Roman"/>
          <w:sz w:val="28"/>
          <w:szCs w:val="28"/>
        </w:rPr>
        <w:t>047</w:t>
      </w:r>
    </w:p>
    <w:p w:rsidR="00715EDE" w:rsidRDefault="00715EDE" w:rsidP="00715EDE">
      <w:pPr>
        <w:pStyle w:val="a4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02A1">
        <w:rPr>
          <w:rFonts w:ascii="Times New Roman" w:hAnsi="Times New Roman" w:cs="Times New Roman"/>
          <w:sz w:val="28"/>
          <w:szCs w:val="28"/>
        </w:rPr>
        <w:t xml:space="preserve">Каток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TEREX</w:t>
      </w:r>
      <w:r w:rsidRPr="000802A1">
        <w:rPr>
          <w:rFonts w:ascii="Times New Roman" w:hAnsi="Times New Roman" w:cs="Times New Roman"/>
          <w:sz w:val="28"/>
          <w:szCs w:val="28"/>
        </w:rPr>
        <w:t xml:space="preserve">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BENFORD</w:t>
      </w:r>
      <w:r w:rsidRPr="000802A1">
        <w:rPr>
          <w:rFonts w:ascii="Times New Roman" w:hAnsi="Times New Roman" w:cs="Times New Roman"/>
          <w:sz w:val="28"/>
          <w:szCs w:val="28"/>
        </w:rPr>
        <w:t xml:space="preserve"> 2005 года, заводской номер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SLBTOPROE</w:t>
      </w:r>
      <w:r w:rsidRPr="000802A1">
        <w:rPr>
          <w:rFonts w:ascii="Times New Roman" w:hAnsi="Times New Roman" w:cs="Times New Roman"/>
          <w:sz w:val="28"/>
          <w:szCs w:val="28"/>
        </w:rPr>
        <w:t>504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0802A1">
        <w:rPr>
          <w:rFonts w:ascii="Times New Roman" w:hAnsi="Times New Roman" w:cs="Times New Roman"/>
          <w:sz w:val="28"/>
          <w:szCs w:val="28"/>
        </w:rPr>
        <w:t xml:space="preserve">140, номерной знак </w:t>
      </w:r>
      <w:r w:rsidRPr="000802A1">
        <w:rPr>
          <w:rFonts w:ascii="Times New Roman" w:hAnsi="Times New Roman" w:cs="Times New Roman"/>
          <w:sz w:val="28"/>
          <w:szCs w:val="28"/>
          <w:lang w:val="en-US"/>
        </w:rPr>
        <w:t>AYDX</w:t>
      </w:r>
      <w:r w:rsidRPr="000802A1">
        <w:rPr>
          <w:rFonts w:ascii="Times New Roman" w:hAnsi="Times New Roman" w:cs="Times New Roman"/>
          <w:sz w:val="28"/>
          <w:szCs w:val="28"/>
        </w:rPr>
        <w:t xml:space="preserve">046 </w:t>
      </w:r>
    </w:p>
    <w:p w:rsidR="00715EDE" w:rsidRDefault="00715EDE" w:rsidP="00715EDE">
      <w:pPr>
        <w:pStyle w:val="a4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 130 1985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990</w:t>
      </w:r>
      <w:r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19344B">
        <w:rPr>
          <w:rFonts w:ascii="Times New Roman" w:hAnsi="Times New Roman" w:cs="Times New Roman"/>
          <w:sz w:val="28"/>
          <w:szCs w:val="28"/>
        </w:rPr>
        <w:t>13</w:t>
      </w:r>
    </w:p>
    <w:p w:rsidR="00715EDE" w:rsidRDefault="00715EDE" w:rsidP="00715EDE">
      <w:pPr>
        <w:pStyle w:val="a4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5EDE" w:rsidRDefault="00715EDE" w:rsidP="00715EDE">
      <w:pPr>
        <w:pStyle w:val="a4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9:00 до 18:00 ч., перерыв на обед с 13:00 до 14:00 ч. по адресу: РК, г. Шымкент, ул.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№78, тел. 8 705 271 34 </w:t>
      </w:r>
      <w:proofErr w:type="spellStart"/>
      <w:r>
        <w:rPr>
          <w:rFonts w:ascii="Times New Roman" w:hAnsi="Times New Roman" w:cs="Times New Roman"/>
          <w:sz w:val="28"/>
          <w:szCs w:val="28"/>
        </w:rPr>
        <w:t>34</w:t>
      </w:r>
      <w:proofErr w:type="spellEnd"/>
    </w:p>
    <w:p w:rsidR="00715EDE" w:rsidRDefault="00715EDE" w:rsidP="00715EDE">
      <w:pPr>
        <w:pStyle w:val="a4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5EDE" w:rsidRPr="00921CC3" w:rsidRDefault="00715EDE" w:rsidP="00715EDE">
      <w:pPr>
        <w:pStyle w:val="a4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9:00 до 18:30 ч., перерыв на обед с 13:00 до 14:30 ч. по адресу: РК, г. Шымкент, ул.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21CC3">
        <w:rPr>
          <w:rFonts w:ascii="Times New Roman" w:hAnsi="Times New Roman" w:cs="Times New Roman"/>
          <w:sz w:val="28"/>
          <w:szCs w:val="28"/>
          <w:lang w:val="kk-KZ"/>
        </w:rPr>
        <w:t>Б. Момышулы №27, тел. 8 (7252) 35-46-27</w:t>
      </w:r>
    </w:p>
    <w:p w:rsidR="00715EDE" w:rsidRPr="00921CC3" w:rsidRDefault="00715EDE" w:rsidP="00715EDE">
      <w:pPr>
        <w:pStyle w:val="a4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00A2" w:rsidRDefault="004600A2"/>
    <w:sectPr w:rsidR="004600A2" w:rsidSect="0046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6DB"/>
    <w:multiLevelType w:val="hybridMultilevel"/>
    <w:tmpl w:val="0D56E616"/>
    <w:lvl w:ilvl="0" w:tplc="3CD4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DE"/>
    <w:rsid w:val="004600A2"/>
    <w:rsid w:val="0071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EDE"/>
    <w:pPr>
      <w:spacing w:after="160"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2019-07-18T09:35:00Z</dcterms:created>
  <dcterms:modified xsi:type="dcterms:W3CDTF">2019-07-18T09:35:00Z</dcterms:modified>
</cp:coreProperties>
</file>