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65B" w:rsidRPr="00DB07D7" w:rsidRDefault="0043065B" w:rsidP="008D56FD">
      <w:pPr>
        <w:jc w:val="both"/>
        <w:rPr>
          <w:lang w:val="kk-KZ"/>
        </w:rPr>
      </w:pPr>
    </w:p>
    <w:p w:rsidR="00C053B6" w:rsidRDefault="00C053B6" w:rsidP="00C053B6">
      <w:pPr>
        <w:pStyle w:val="3"/>
        <w:spacing w:before="0"/>
        <w:rPr>
          <w:rFonts w:ascii="Times New Roman" w:hAnsi="Times New Roman"/>
          <w:bCs w:val="0"/>
          <w:i/>
          <w:iCs/>
        </w:rPr>
      </w:pPr>
      <w:r>
        <w:rPr>
          <w:rFonts w:ascii="Times New Roman" w:hAnsi="Times New Roman"/>
          <w:bCs w:val="0"/>
        </w:rPr>
        <w:t xml:space="preserve">Внутренний конкурс среди государственных служащих </w:t>
      </w:r>
      <w:r>
        <w:rPr>
          <w:rFonts w:ascii="Times New Roman" w:hAnsi="Times New Roman"/>
          <w:bCs w:val="0"/>
          <w:lang w:val="kk-KZ"/>
        </w:rPr>
        <w:t>всех</w:t>
      </w:r>
      <w:r>
        <w:rPr>
          <w:rFonts w:ascii="Times New Roman" w:hAnsi="Times New Roman"/>
          <w:bCs w:val="0"/>
        </w:rPr>
        <w:t xml:space="preserve"> государственных органов  Республики </w:t>
      </w:r>
      <w:r>
        <w:rPr>
          <w:rFonts w:ascii="Times New Roman" w:hAnsi="Times New Roman"/>
          <w:bCs w:val="0"/>
          <w:lang w:val="kk-KZ"/>
        </w:rPr>
        <w:t xml:space="preserve">Казахстан </w:t>
      </w:r>
      <w:r>
        <w:rPr>
          <w:rFonts w:ascii="Times New Roman" w:hAnsi="Times New Roman"/>
          <w:bCs w:val="0"/>
        </w:rPr>
        <w:t>для занятия вакантной административной государственной должности корпуса «Б»</w:t>
      </w:r>
    </w:p>
    <w:p w:rsidR="00C053B6" w:rsidRDefault="00C053B6" w:rsidP="00C053B6">
      <w:pPr>
        <w:rPr>
          <w:i w:val="0"/>
          <w:sz w:val="24"/>
          <w:szCs w:val="24"/>
        </w:rPr>
      </w:pPr>
    </w:p>
    <w:p w:rsidR="00C053B6" w:rsidRDefault="00C053B6" w:rsidP="00C053B6">
      <w:pPr>
        <w:ind w:firstLine="567"/>
        <w:jc w:val="both"/>
        <w:rPr>
          <w:spacing w:val="2"/>
          <w:lang w:val="kk-KZ"/>
        </w:rPr>
      </w:pPr>
      <w:r>
        <w:rPr>
          <w:i w:val="0"/>
          <w:sz w:val="24"/>
          <w:szCs w:val="24"/>
        </w:rPr>
        <w:t xml:space="preserve"> Общие квалификационные требования ко  всем участникам конкурс</w:t>
      </w:r>
      <w:r>
        <w:rPr>
          <w:i w:val="0"/>
          <w:sz w:val="24"/>
          <w:szCs w:val="24"/>
          <w:lang w:val="kk-KZ"/>
        </w:rPr>
        <w:t>а</w:t>
      </w:r>
      <w:r>
        <w:rPr>
          <w:i w:val="0"/>
          <w:sz w:val="24"/>
          <w:szCs w:val="24"/>
        </w:rPr>
        <w:t>:</w:t>
      </w:r>
      <w:bookmarkStart w:id="0" w:name="z256"/>
      <w:bookmarkEnd w:id="0"/>
      <w:r>
        <w:rPr>
          <w:spacing w:val="2"/>
          <w:lang w:val="kk-KZ"/>
        </w:rPr>
        <w:t xml:space="preserve">  </w:t>
      </w:r>
    </w:p>
    <w:p w:rsidR="00C053B6" w:rsidRDefault="00C053B6" w:rsidP="00C053B6">
      <w:pPr>
        <w:pStyle w:val="a8"/>
        <w:spacing w:before="0" w:after="0"/>
        <w:jc w:val="both"/>
      </w:pPr>
    </w:p>
    <w:p w:rsidR="00C053B6" w:rsidRDefault="00C053B6" w:rsidP="00C053B6">
      <w:pPr>
        <w:pStyle w:val="a8"/>
        <w:spacing w:before="0" w:after="0"/>
        <w:ind w:firstLine="567"/>
        <w:jc w:val="both"/>
        <w:rPr>
          <w:spacing w:val="2"/>
        </w:rPr>
      </w:pPr>
      <w:r>
        <w:rPr>
          <w:b/>
        </w:rPr>
        <w:t>Для категории С-</w:t>
      </w:r>
      <w:r>
        <w:rPr>
          <w:b/>
          <w:lang w:val="en-US"/>
        </w:rPr>
        <w:t>R</w:t>
      </w:r>
      <w:r>
        <w:rPr>
          <w:b/>
        </w:rPr>
        <w:t>-4</w:t>
      </w:r>
      <w:r>
        <w:rPr>
          <w:b/>
          <w:spacing w:val="2"/>
        </w:rPr>
        <w:t>   устанавливаются следующие требования:</w:t>
      </w:r>
      <w:r>
        <w:rPr>
          <w:spacing w:val="2"/>
        </w:rPr>
        <w:t>  </w:t>
      </w:r>
    </w:p>
    <w:p w:rsidR="00C053B6" w:rsidRDefault="00C053B6" w:rsidP="00C053B6">
      <w:pPr>
        <w:tabs>
          <w:tab w:val="left" w:pos="1134"/>
        </w:tabs>
        <w:ind w:firstLine="709"/>
        <w:jc w:val="both"/>
        <w:rPr>
          <w:b w:val="0"/>
          <w:i w:val="0"/>
          <w:sz w:val="24"/>
          <w:szCs w:val="24"/>
        </w:rPr>
      </w:pPr>
      <w:r>
        <w:rPr>
          <w:b w:val="0"/>
          <w:i w:val="0"/>
          <w:sz w:val="24"/>
          <w:szCs w:val="24"/>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C053B6" w:rsidRDefault="00C053B6" w:rsidP="00C053B6">
      <w:pPr>
        <w:tabs>
          <w:tab w:val="left" w:pos="1134"/>
        </w:tabs>
        <w:ind w:firstLine="709"/>
        <w:jc w:val="both"/>
        <w:rPr>
          <w:b w:val="0"/>
          <w:i w:val="0"/>
          <w:sz w:val="24"/>
          <w:szCs w:val="24"/>
          <w:lang w:val="kk-KZ"/>
        </w:rPr>
      </w:pPr>
      <w:r>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lang w:val="kk-KZ"/>
        </w:rPr>
        <w:t>;</w:t>
      </w:r>
    </w:p>
    <w:p w:rsidR="00C053B6" w:rsidRDefault="00C053B6" w:rsidP="00C053B6">
      <w:pPr>
        <w:tabs>
          <w:tab w:val="left" w:pos="1134"/>
        </w:tabs>
        <w:ind w:firstLine="709"/>
        <w:jc w:val="both"/>
        <w:rPr>
          <w:b w:val="0"/>
          <w:i w:val="0"/>
          <w:sz w:val="24"/>
          <w:szCs w:val="24"/>
        </w:rPr>
      </w:pPr>
      <w:r>
        <w:rPr>
          <w:b w:val="0"/>
          <w:i w:val="0"/>
          <w:sz w:val="24"/>
          <w:szCs w:val="24"/>
        </w:rPr>
        <w:t xml:space="preserve">опыт работы при наличии </w:t>
      </w:r>
      <w:r>
        <w:rPr>
          <w:b w:val="0"/>
          <w:i w:val="0"/>
          <w:sz w:val="24"/>
          <w:szCs w:val="24"/>
          <w:lang w:val="kk-KZ"/>
        </w:rPr>
        <w:t xml:space="preserve">послевузовского или </w:t>
      </w:r>
      <w:r>
        <w:rPr>
          <w:b w:val="0"/>
          <w:i w:val="0"/>
          <w:sz w:val="24"/>
          <w:szCs w:val="24"/>
        </w:rPr>
        <w:t>высшего образования не требуется.</w:t>
      </w:r>
    </w:p>
    <w:p w:rsidR="00C053B6" w:rsidRDefault="00C053B6" w:rsidP="00C053B6">
      <w:pPr>
        <w:tabs>
          <w:tab w:val="left" w:pos="1134"/>
        </w:tabs>
        <w:ind w:firstLine="709"/>
        <w:jc w:val="both"/>
      </w:pPr>
    </w:p>
    <w:p w:rsidR="00C053B6" w:rsidRDefault="00C053B6" w:rsidP="00C053B6">
      <w:pPr>
        <w:pStyle w:val="a8"/>
        <w:spacing w:before="0" w:after="0"/>
        <w:jc w:val="both"/>
        <w:rPr>
          <w:b/>
          <w:bCs/>
          <w:i/>
          <w:iCs/>
        </w:rPr>
      </w:pPr>
      <w:r>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C053B6" w:rsidTr="00C053B6">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53B6" w:rsidRDefault="00C053B6">
            <w:pPr>
              <w:ind w:firstLine="709"/>
              <w:jc w:val="both"/>
              <w:rPr>
                <w:b w:val="0"/>
                <w:bCs w:val="0"/>
                <w:i w:val="0"/>
                <w:color w:val="000000"/>
                <w:sz w:val="24"/>
                <w:szCs w:val="24"/>
              </w:rPr>
            </w:pPr>
            <w:r>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53B6" w:rsidRDefault="00C053B6">
            <w:pPr>
              <w:ind w:firstLine="709"/>
              <w:jc w:val="both"/>
              <w:rPr>
                <w:b w:val="0"/>
                <w:bCs w:val="0"/>
                <w:i w:val="0"/>
                <w:color w:val="000000"/>
                <w:sz w:val="24"/>
                <w:szCs w:val="24"/>
              </w:rPr>
            </w:pPr>
            <w:r>
              <w:rPr>
                <w:i w:val="0"/>
                <w:color w:val="000000"/>
                <w:sz w:val="24"/>
                <w:szCs w:val="24"/>
              </w:rPr>
              <w:t>Должностей оклад в зависимости от выслуги лет</w:t>
            </w:r>
          </w:p>
        </w:tc>
      </w:tr>
      <w:tr w:rsidR="00C053B6" w:rsidTr="00C053B6">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053B6" w:rsidRDefault="00C053B6">
            <w:pPr>
              <w:widowControl/>
              <w:snapToGrid/>
              <w:jc w:val="left"/>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53B6" w:rsidRDefault="00C053B6">
            <w:pPr>
              <w:ind w:firstLine="709"/>
              <w:jc w:val="both"/>
              <w:rPr>
                <w:b w:val="0"/>
                <w:bCs w:val="0"/>
                <w:i w:val="0"/>
                <w:color w:val="000000"/>
                <w:sz w:val="24"/>
                <w:szCs w:val="24"/>
                <w:lang w:val="en-US"/>
              </w:rPr>
            </w:pPr>
            <w:r>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53B6" w:rsidRDefault="00C053B6">
            <w:pPr>
              <w:ind w:firstLine="709"/>
              <w:jc w:val="both"/>
              <w:rPr>
                <w:b w:val="0"/>
                <w:bCs w:val="0"/>
                <w:i w:val="0"/>
                <w:color w:val="000000"/>
                <w:sz w:val="24"/>
                <w:szCs w:val="24"/>
                <w:lang w:val="en-US"/>
              </w:rPr>
            </w:pPr>
            <w:r>
              <w:rPr>
                <w:i w:val="0"/>
                <w:color w:val="000000"/>
                <w:sz w:val="24"/>
                <w:szCs w:val="24"/>
                <w:lang w:val="en-US"/>
              </w:rPr>
              <w:t>max</w:t>
            </w:r>
          </w:p>
        </w:tc>
      </w:tr>
      <w:tr w:rsidR="00C053B6" w:rsidTr="00C053B6">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053B6" w:rsidRDefault="00C053B6">
            <w:pPr>
              <w:pStyle w:val="2"/>
              <w:tabs>
                <w:tab w:val="left" w:pos="0"/>
                <w:tab w:val="left" w:pos="9923"/>
              </w:tabs>
              <w:spacing w:before="0" w:line="240" w:lineRule="auto"/>
              <w:jc w:val="center"/>
              <w:rPr>
                <w:rFonts w:ascii="Times New Roman" w:hAnsi="Times New Roman"/>
                <w:i w:val="0"/>
                <w:snapToGrid w:val="0"/>
                <w:sz w:val="24"/>
                <w:szCs w:val="24"/>
                <w:lang w:val="en-US"/>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053B6" w:rsidRDefault="00C053B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2"/>
                <w:sz w:val="24"/>
                <w:szCs w:val="24"/>
              </w:rPr>
            </w:pPr>
            <w:r>
              <w:rPr>
                <w:i w:val="0"/>
                <w:sz w:val="24"/>
                <w:szCs w:val="24"/>
              </w:rPr>
              <w:t>95245</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053B6" w:rsidRDefault="00C053B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2"/>
                <w:sz w:val="24"/>
                <w:szCs w:val="24"/>
              </w:rPr>
            </w:pPr>
            <w:r>
              <w:rPr>
                <w:i w:val="0"/>
                <w:sz w:val="24"/>
                <w:szCs w:val="24"/>
                <w:lang w:val="kk-KZ"/>
              </w:rPr>
              <w:t>128834</w:t>
            </w:r>
          </w:p>
        </w:tc>
      </w:tr>
    </w:tbl>
    <w:p w:rsidR="00C053B6" w:rsidRDefault="00C053B6" w:rsidP="00C053B6">
      <w:pPr>
        <w:pStyle w:val="a8"/>
        <w:spacing w:before="0" w:after="0"/>
        <w:ind w:firstLine="709"/>
        <w:jc w:val="both"/>
        <w:rPr>
          <w:lang w:val="kk-KZ"/>
        </w:rPr>
      </w:pPr>
    </w:p>
    <w:p w:rsidR="00C053B6" w:rsidRDefault="00C053B6" w:rsidP="00C053B6">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Управление государственных доходов по Енбекшинскому району Д</w:t>
      </w:r>
      <w:r>
        <w:rPr>
          <w:i w:val="0"/>
          <w:sz w:val="24"/>
          <w:szCs w:val="24"/>
        </w:rPr>
        <w:t>епартамент</w:t>
      </w:r>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r>
        <w:rPr>
          <w:i w:val="0"/>
          <w:sz w:val="24"/>
          <w:szCs w:val="24"/>
        </w:rPr>
        <w:t xml:space="preserve">омитета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д.68</w:t>
      </w:r>
      <w:r>
        <w:rPr>
          <w:i w:val="0"/>
          <w:sz w:val="24"/>
          <w:szCs w:val="24"/>
        </w:rPr>
        <w:t xml:space="preserve">, </w:t>
      </w:r>
      <w:r>
        <w:rPr>
          <w:i w:val="0"/>
          <w:sz w:val="24"/>
          <w:szCs w:val="24"/>
          <w:lang w:val="kk-KZ"/>
        </w:rPr>
        <w:t xml:space="preserve">кабинет 203, </w:t>
      </w:r>
      <w:r>
        <w:rPr>
          <w:i w:val="0"/>
          <w:sz w:val="24"/>
          <w:szCs w:val="24"/>
        </w:rPr>
        <w:t>телефон для справок 8(7</w:t>
      </w:r>
      <w:r>
        <w:rPr>
          <w:i w:val="0"/>
          <w:sz w:val="24"/>
          <w:szCs w:val="24"/>
          <w:lang w:val="kk-KZ"/>
        </w:rPr>
        <w:t>252</w:t>
      </w:r>
      <w:r>
        <w:rPr>
          <w:i w:val="0"/>
          <w:sz w:val="24"/>
          <w:szCs w:val="24"/>
        </w:rPr>
        <w:t xml:space="preserve">) </w:t>
      </w:r>
      <w:r>
        <w:rPr>
          <w:i w:val="0"/>
          <w:sz w:val="24"/>
          <w:szCs w:val="24"/>
          <w:lang w:val="kk-KZ"/>
        </w:rPr>
        <w:t>36</w:t>
      </w:r>
      <w:r>
        <w:rPr>
          <w:i w:val="0"/>
          <w:sz w:val="24"/>
          <w:szCs w:val="24"/>
        </w:rPr>
        <w:t>-</w:t>
      </w:r>
      <w:r>
        <w:rPr>
          <w:i w:val="0"/>
          <w:sz w:val="24"/>
          <w:szCs w:val="24"/>
          <w:lang w:val="kk-KZ"/>
        </w:rPr>
        <w:t>70</w:t>
      </w:r>
      <w:r>
        <w:rPr>
          <w:i w:val="0"/>
          <w:sz w:val="24"/>
          <w:szCs w:val="24"/>
        </w:rPr>
        <w:t>-</w:t>
      </w:r>
      <w:r>
        <w:rPr>
          <w:i w:val="0"/>
          <w:sz w:val="24"/>
          <w:szCs w:val="24"/>
          <w:lang w:val="kk-KZ"/>
        </w:rPr>
        <w:t>99</w:t>
      </w:r>
      <w:r>
        <w:rPr>
          <w:i w:val="0"/>
          <w:sz w:val="24"/>
          <w:szCs w:val="24"/>
        </w:rPr>
        <w:t xml:space="preserve">, </w:t>
      </w:r>
      <w:r>
        <w:rPr>
          <w:i w:val="0"/>
          <w:sz w:val="24"/>
          <w:szCs w:val="24"/>
          <w:lang w:val="kk-KZ"/>
        </w:rPr>
        <w:t xml:space="preserve">факс 8 (7252) 36-71-83, </w:t>
      </w:r>
      <w:r>
        <w:rPr>
          <w:i w:val="0"/>
          <w:sz w:val="24"/>
          <w:szCs w:val="24"/>
        </w:rPr>
        <w:t>электронный адрес</w:t>
      </w:r>
      <w:r>
        <w:rPr>
          <w:i w:val="0"/>
          <w:sz w:val="24"/>
          <w:szCs w:val="24"/>
          <w:lang w:val="kk-KZ"/>
        </w:rPr>
        <w:t xml:space="preserve"> </w:t>
      </w:r>
      <w:hyperlink r:id="rId8" w:history="1">
        <w:r>
          <w:rPr>
            <w:rStyle w:val="a6"/>
            <w:i w:val="0"/>
            <w:sz w:val="24"/>
            <w:szCs w:val="24"/>
            <w:lang w:val="kk-KZ"/>
          </w:rPr>
          <w:t>zh.kantarbaeva@kgd.gov.kz</w:t>
        </w:r>
      </w:hyperlink>
      <w:r>
        <w:rPr>
          <w:i w:val="0"/>
          <w:sz w:val="24"/>
          <w:szCs w:val="24"/>
          <w:lang w:val="kk-KZ"/>
        </w:rPr>
        <w:t xml:space="preserve">  </w:t>
      </w:r>
      <w:r>
        <w:rPr>
          <w:i w:val="0"/>
          <w:sz w:val="24"/>
          <w:szCs w:val="24"/>
        </w:rPr>
        <w:t>объявляет внутренний конкурс среди государственных служащих всех государственных органов Республики Казахстан на занятие вакантной административной государственной должности:</w:t>
      </w:r>
    </w:p>
    <w:p w:rsidR="00C053B6" w:rsidRDefault="00C053B6" w:rsidP="00C053B6">
      <w:pPr>
        <w:pStyle w:val="a8"/>
        <w:spacing w:before="0" w:after="0"/>
        <w:jc w:val="both"/>
      </w:pPr>
    </w:p>
    <w:p w:rsidR="00C053B6" w:rsidRDefault="00C053B6" w:rsidP="00C053B6">
      <w:pPr>
        <w:pStyle w:val="a8"/>
        <w:numPr>
          <w:ilvl w:val="0"/>
          <w:numId w:val="32"/>
        </w:numPr>
        <w:tabs>
          <w:tab w:val="left" w:pos="0"/>
          <w:tab w:val="center" w:pos="567"/>
          <w:tab w:val="left" w:pos="851"/>
        </w:tabs>
        <w:spacing w:before="0" w:after="0"/>
        <w:ind w:left="0" w:firstLine="567"/>
        <w:jc w:val="both"/>
        <w:rPr>
          <w:b/>
        </w:rPr>
      </w:pPr>
      <w:r>
        <w:rPr>
          <w:b/>
        </w:rPr>
        <w:t xml:space="preserve">Главный специалист </w:t>
      </w:r>
      <w:r>
        <w:rPr>
          <w:b/>
          <w:lang w:val="kk-KZ"/>
        </w:rPr>
        <w:t xml:space="preserve">отдела непроизводственных платежей </w:t>
      </w:r>
      <w:r>
        <w:rPr>
          <w:b/>
        </w:rPr>
        <w:t>у</w:t>
      </w:r>
      <w:r>
        <w:rPr>
          <w:b/>
          <w:lang w:val="kk-KZ"/>
        </w:rPr>
        <w:t>правления государственных доходов по Енбекшинскому району департамента Государственных доходов по г.Шымкент временно, на период отпуска по уходу за ребенком основного работника до 19.04.2021 года,</w:t>
      </w:r>
      <w:r>
        <w:rPr>
          <w:lang w:val="kk-KZ"/>
        </w:rPr>
        <w:t xml:space="preserve"> </w:t>
      </w:r>
      <w:r>
        <w:rPr>
          <w:b/>
          <w:lang w:val="kk-KZ"/>
        </w:rPr>
        <w:t>(категория С-R-4), 1 единица.</w:t>
      </w:r>
    </w:p>
    <w:p w:rsidR="00C053B6" w:rsidRDefault="00C053B6" w:rsidP="00C053B6">
      <w:pPr>
        <w:jc w:val="both"/>
        <w:rPr>
          <w:i w:val="0"/>
          <w:sz w:val="24"/>
          <w:szCs w:val="24"/>
        </w:rPr>
      </w:pPr>
      <w:r>
        <w:rPr>
          <w:rFonts w:eastAsia="Calibri"/>
          <w:i w:val="0"/>
          <w:sz w:val="24"/>
          <w:szCs w:val="24"/>
          <w:lang w:eastAsia="en-US"/>
        </w:rPr>
        <w:t>Функциональные обязанности</w:t>
      </w:r>
      <w:r>
        <w:rPr>
          <w:rFonts w:eastAsia="Calibri"/>
          <w:i w:val="0"/>
          <w:sz w:val="24"/>
          <w:szCs w:val="24"/>
          <w:lang w:val="kk-KZ" w:eastAsia="en-US"/>
        </w:rPr>
        <w:t>:</w:t>
      </w:r>
      <w:r>
        <w:rPr>
          <w:b w:val="0"/>
          <w:i w:val="0"/>
          <w:sz w:val="24"/>
          <w:szCs w:val="24"/>
          <w:lang w:val="kk-KZ"/>
        </w:rPr>
        <w:t xml:space="preserve"> и</w:t>
      </w:r>
      <w:r>
        <w:rPr>
          <w:b w:val="0"/>
          <w:i w:val="0"/>
          <w:sz w:val="24"/>
          <w:szCs w:val="24"/>
        </w:rPr>
        <w:t xml:space="preserve">сполнение централизованных  заданий </w:t>
      </w:r>
      <w:r>
        <w:rPr>
          <w:b w:val="0"/>
          <w:i w:val="0"/>
          <w:sz w:val="24"/>
          <w:szCs w:val="24"/>
          <w:lang w:val="kk-KZ"/>
        </w:rPr>
        <w:t>отдела</w:t>
      </w:r>
      <w:r>
        <w:rPr>
          <w:b w:val="0"/>
          <w:i w:val="0"/>
          <w:lang w:val="kk-KZ"/>
        </w:rPr>
        <w:t xml:space="preserve">, </w:t>
      </w:r>
      <w:r>
        <w:rPr>
          <w:b w:val="0"/>
          <w:i w:val="0"/>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Pr>
          <w:b w:val="0"/>
          <w:i w:val="0"/>
          <w:sz w:val="24"/>
          <w:szCs w:val="24"/>
          <w:lang w:val="kk-KZ"/>
        </w:rPr>
        <w:t>отправка</w:t>
      </w:r>
      <w:r>
        <w:rPr>
          <w:b w:val="0"/>
          <w:i w:val="0"/>
          <w:sz w:val="24"/>
          <w:szCs w:val="24"/>
        </w:rPr>
        <w:t xml:space="preserve"> уведомлений</w:t>
      </w:r>
      <w:r>
        <w:rPr>
          <w:b w:val="0"/>
          <w:i w:val="0"/>
          <w:sz w:val="24"/>
          <w:szCs w:val="24"/>
          <w:lang w:val="kk-KZ"/>
        </w:rPr>
        <w:t xml:space="preserve">, ведение учета </w:t>
      </w:r>
      <w:r>
        <w:rPr>
          <w:b w:val="0"/>
          <w:i w:val="0"/>
          <w:sz w:val="24"/>
          <w:szCs w:val="24"/>
        </w:rPr>
        <w:t>налогооблагаемы</w:t>
      </w:r>
      <w:r>
        <w:rPr>
          <w:b w:val="0"/>
          <w:i w:val="0"/>
          <w:sz w:val="24"/>
          <w:szCs w:val="24"/>
          <w:lang w:val="kk-KZ"/>
        </w:rPr>
        <w:t>х</w:t>
      </w:r>
      <w:r>
        <w:rPr>
          <w:b w:val="0"/>
          <w:i w:val="0"/>
          <w:sz w:val="24"/>
          <w:szCs w:val="24"/>
        </w:rPr>
        <w:t xml:space="preserve"> объект</w:t>
      </w:r>
      <w:r>
        <w:rPr>
          <w:b w:val="0"/>
          <w:i w:val="0"/>
          <w:sz w:val="24"/>
          <w:szCs w:val="24"/>
          <w:lang w:val="kk-KZ"/>
        </w:rPr>
        <w:t>ов</w:t>
      </w:r>
      <w:r>
        <w:rPr>
          <w:b w:val="0"/>
          <w:i w:val="0"/>
          <w:sz w:val="24"/>
          <w:szCs w:val="24"/>
        </w:rPr>
        <w:t xml:space="preserve"> для исчисления налогов, обеспечени</w:t>
      </w:r>
      <w:r>
        <w:rPr>
          <w:b w:val="0"/>
          <w:i w:val="0"/>
          <w:sz w:val="24"/>
          <w:szCs w:val="24"/>
          <w:lang w:val="kk-KZ"/>
        </w:rPr>
        <w:t>е</w:t>
      </w:r>
      <w:r>
        <w:rPr>
          <w:b w:val="0"/>
          <w:i w:val="0"/>
          <w:sz w:val="24"/>
          <w:szCs w:val="24"/>
        </w:rPr>
        <w:t xml:space="preserve"> своевременности  и полноты поступлений местных налогов.</w:t>
      </w:r>
      <w:r>
        <w:t xml:space="preserve">     </w:t>
      </w:r>
    </w:p>
    <w:p w:rsidR="00C053B6" w:rsidRDefault="00C053B6" w:rsidP="00C053B6">
      <w:pPr>
        <w:jc w:val="both"/>
      </w:pPr>
      <w:r>
        <w:rPr>
          <w:rFonts w:eastAsia="Calibri"/>
          <w:i w:val="0"/>
          <w:sz w:val="24"/>
          <w:szCs w:val="24"/>
          <w:lang w:eastAsia="en-US"/>
        </w:rPr>
        <w:t>Требования к участникам конкурса</w:t>
      </w:r>
      <w:r>
        <w:rPr>
          <w:rFonts w:eastAsia="Calibri"/>
          <w:i w:val="0"/>
          <w:sz w:val="24"/>
          <w:szCs w:val="24"/>
          <w:lang w:val="kk-KZ" w:eastAsia="en-US"/>
        </w:rPr>
        <w:t xml:space="preserve">: </w:t>
      </w:r>
      <w:r>
        <w:rPr>
          <w:rFonts w:eastAsia="Calibri"/>
          <w:b w:val="0"/>
          <w:i w:val="0"/>
          <w:sz w:val="24"/>
          <w:szCs w:val="24"/>
          <w:lang w:val="kk-KZ" w:eastAsia="en-US"/>
        </w:rPr>
        <w:t>послевузовское или</w:t>
      </w:r>
      <w:r>
        <w:rPr>
          <w:b w:val="0"/>
          <w:i w:val="0"/>
          <w:sz w:val="24"/>
          <w:szCs w:val="24"/>
          <w:lang w:val="kk-KZ"/>
        </w:rPr>
        <w:t xml:space="preserve"> высшее;</w:t>
      </w:r>
      <w:r>
        <w:rPr>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Pr>
          <w:b w:val="0"/>
          <w:i w:val="0"/>
          <w:sz w:val="24"/>
          <w:szCs w:val="24"/>
        </w:rPr>
        <w:t>права</w:t>
      </w:r>
      <w:r>
        <w:rPr>
          <w:b w:val="0"/>
          <w:i w:val="0"/>
          <w:sz w:val="24"/>
          <w:szCs w:val="24"/>
          <w:lang w:val="kk-KZ"/>
        </w:rPr>
        <w:t xml:space="preserve"> (юриспруденция)</w:t>
      </w:r>
      <w:r>
        <w:rPr>
          <w:b w:val="0"/>
          <w:i w:val="0"/>
          <w:color w:val="000000"/>
          <w:sz w:val="24"/>
          <w:szCs w:val="24"/>
          <w:lang w:val="kk-KZ"/>
        </w:rPr>
        <w:t>,</w:t>
      </w:r>
      <w:r>
        <w:rPr>
          <w:color w:val="000000"/>
          <w:lang w:val="kk-KZ"/>
        </w:rPr>
        <w:t xml:space="preserve"> </w:t>
      </w:r>
      <w:r>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rPr>
        <w:t>.</w:t>
      </w:r>
    </w:p>
    <w:p w:rsidR="00C053B6" w:rsidRDefault="00C053B6" w:rsidP="00C053B6">
      <w:pPr>
        <w:tabs>
          <w:tab w:val="left" w:pos="0"/>
          <w:tab w:val="center" w:pos="567"/>
        </w:tabs>
        <w:jc w:val="both"/>
        <w:rPr>
          <w:b w:val="0"/>
          <w:i w:val="0"/>
          <w:sz w:val="24"/>
          <w:szCs w:val="24"/>
        </w:rPr>
      </w:pPr>
      <w:r>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053B6" w:rsidRDefault="00C053B6" w:rsidP="00C053B6">
      <w:pPr>
        <w:pStyle w:val="a8"/>
        <w:spacing w:before="0" w:after="0"/>
        <w:jc w:val="both"/>
      </w:pPr>
      <w:r>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t xml:space="preserve">Стратегии «Казахстан - 2050»: новый политический курс состоявшегося государства, нормативных правовых актов Республики </w:t>
      </w:r>
      <w:r>
        <w:lastRenderedPageBreak/>
        <w:t>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C053B6" w:rsidRDefault="00C053B6" w:rsidP="00C053B6">
      <w:pPr>
        <w:pStyle w:val="a8"/>
        <w:spacing w:before="0" w:after="0"/>
        <w:ind w:firstLine="567"/>
        <w:jc w:val="both"/>
      </w:pPr>
    </w:p>
    <w:p w:rsidR="00C053B6" w:rsidRDefault="00C053B6" w:rsidP="00C053B6">
      <w:pPr>
        <w:pStyle w:val="Default"/>
        <w:tabs>
          <w:tab w:val="left" w:pos="567"/>
        </w:tabs>
        <w:ind w:firstLine="567"/>
        <w:jc w:val="both"/>
        <w:rPr>
          <w:bCs/>
          <w:iCs/>
        </w:rPr>
      </w:pPr>
      <w:r>
        <w:rPr>
          <w:lang w:val="kk-KZ"/>
        </w:rPr>
        <w:t xml:space="preserve">Прием документов в течение </w:t>
      </w:r>
      <w:r>
        <w:rPr>
          <w:b/>
          <w:lang w:val="kk-KZ"/>
        </w:rPr>
        <w:t xml:space="preserve">3-х рабочих дней </w:t>
      </w:r>
      <w:r>
        <w:rPr>
          <w:b/>
        </w:rPr>
        <w:t>со следующего дня</w:t>
      </w:r>
      <w:r>
        <w:t xml:space="preserve"> </w:t>
      </w:r>
      <w:r>
        <w:rPr>
          <w:b/>
          <w:lang w:val="kk-KZ"/>
        </w:rPr>
        <w:t>после последней публикации объявления о проведении внутреннего конкурса.</w:t>
      </w:r>
      <w:r>
        <w:rPr>
          <w:bCs/>
          <w:iCs/>
          <w:lang w:val="kk-KZ"/>
        </w:rPr>
        <w:t xml:space="preserve"> </w:t>
      </w:r>
    </w:p>
    <w:p w:rsidR="00C053B6" w:rsidRDefault="00C053B6" w:rsidP="00C053B6">
      <w:pPr>
        <w:pStyle w:val="a8"/>
        <w:spacing w:before="0" w:after="0"/>
        <w:jc w:val="both"/>
      </w:pPr>
    </w:p>
    <w:p w:rsidR="00C053B6" w:rsidRDefault="00C053B6" w:rsidP="00C053B6">
      <w:pPr>
        <w:shd w:val="clear" w:color="auto" w:fill="FFFFFF"/>
        <w:jc w:val="both"/>
        <w:rPr>
          <w:b w:val="0"/>
          <w:i w:val="0"/>
          <w:sz w:val="24"/>
          <w:szCs w:val="24"/>
          <w:lang w:val="kk-KZ"/>
        </w:rPr>
      </w:pPr>
      <w:r>
        <w:rPr>
          <w:b w:val="0"/>
          <w:i w:val="0"/>
          <w:color w:val="000000"/>
          <w:sz w:val="24"/>
          <w:szCs w:val="24"/>
        </w:rPr>
        <w:t xml:space="preserve">Для участия во внутреннем конкурсе представляются следующие документы: </w:t>
      </w:r>
    </w:p>
    <w:p w:rsidR="00C053B6" w:rsidRDefault="00C053B6" w:rsidP="00C053B6">
      <w:pPr>
        <w:shd w:val="clear" w:color="auto" w:fill="FFFFFF"/>
        <w:ind w:firstLine="426"/>
        <w:jc w:val="both"/>
        <w:rPr>
          <w:b w:val="0"/>
          <w:i w:val="0"/>
          <w:color w:val="000000"/>
          <w:sz w:val="24"/>
          <w:szCs w:val="24"/>
          <w:lang w:val="kk-KZ"/>
        </w:rPr>
      </w:pPr>
      <w:r>
        <w:rPr>
          <w:b w:val="0"/>
          <w:i w:val="0"/>
          <w:color w:val="000000"/>
          <w:sz w:val="24"/>
          <w:szCs w:val="24"/>
        </w:rPr>
        <w:t>1) заявление по форме, согласно приложению</w:t>
      </w:r>
      <w:r>
        <w:rPr>
          <w:b w:val="0"/>
          <w:i w:val="0"/>
          <w:color w:val="000000"/>
          <w:sz w:val="24"/>
          <w:szCs w:val="24"/>
          <w:lang w:val="kk-KZ"/>
        </w:rPr>
        <w:t xml:space="preserve"> </w:t>
      </w:r>
      <w:r>
        <w:rPr>
          <w:b w:val="0"/>
          <w:i w:val="0"/>
          <w:color w:val="000000"/>
          <w:sz w:val="24"/>
          <w:szCs w:val="24"/>
        </w:rPr>
        <w:t>2 к Правилам проведения конкурса    на занятие</w:t>
      </w:r>
      <w:r>
        <w:rPr>
          <w:b w:val="0"/>
          <w:i w:val="0"/>
          <w:color w:val="000000"/>
          <w:sz w:val="24"/>
          <w:szCs w:val="24"/>
          <w:lang w:val="kk-KZ"/>
        </w:rPr>
        <w:t xml:space="preserve"> </w:t>
      </w:r>
      <w:r>
        <w:rPr>
          <w:b w:val="0"/>
          <w:i w:val="0"/>
          <w:color w:val="000000"/>
          <w:sz w:val="24"/>
          <w:szCs w:val="24"/>
        </w:rPr>
        <w:t>административной   государственной должности корпуса «Б»;</w:t>
      </w:r>
    </w:p>
    <w:p w:rsidR="00C053B6" w:rsidRDefault="00C053B6" w:rsidP="00C053B6">
      <w:pPr>
        <w:widowControl/>
        <w:autoSpaceDE w:val="0"/>
        <w:autoSpaceDN w:val="0"/>
        <w:adjustRightInd w:val="0"/>
        <w:snapToGrid/>
        <w:ind w:firstLine="567"/>
        <w:jc w:val="both"/>
        <w:rPr>
          <w:b w:val="0"/>
          <w:i w:val="0"/>
          <w:sz w:val="24"/>
          <w:szCs w:val="24"/>
          <w:lang w:val="kk-KZ"/>
        </w:rPr>
      </w:pPr>
      <w:r>
        <w:rPr>
          <w:b w:val="0"/>
          <w:i w:val="0"/>
          <w:color w:val="000000"/>
          <w:sz w:val="24"/>
          <w:szCs w:val="24"/>
        </w:rPr>
        <w:t>2) </w:t>
      </w:r>
      <w:r>
        <w:rPr>
          <w:b w:val="0"/>
          <w:bCs w:val="0"/>
          <w:i w:val="0"/>
          <w:iCs w:val="0"/>
          <w:sz w:val="24"/>
          <w:szCs w:val="24"/>
        </w:rPr>
        <w:t>послужной список</w:t>
      </w:r>
      <w:r>
        <w:rPr>
          <w:b w:val="0"/>
          <w:bCs w:val="0"/>
          <w:i w:val="0"/>
          <w:iCs w:val="0"/>
          <w:sz w:val="24"/>
          <w:szCs w:val="24"/>
          <w:lang w:val="kk-KZ"/>
        </w:rPr>
        <w:t xml:space="preserve"> государственного служащего по форме</w:t>
      </w:r>
      <w:r>
        <w:rPr>
          <w:b w:val="0"/>
          <w:bCs w:val="0"/>
          <w:i w:val="0"/>
          <w:iCs w:val="0"/>
          <w:sz w:val="24"/>
          <w:szCs w:val="24"/>
        </w:rPr>
        <w:t xml:space="preserve">, </w:t>
      </w:r>
      <w:r>
        <w:rPr>
          <w:b w:val="0"/>
          <w:bCs w:val="0"/>
          <w:i w:val="0"/>
          <w:iCs w:val="0"/>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Pr>
          <w:b w:val="0"/>
          <w:bCs w:val="0"/>
          <w:i w:val="0"/>
          <w:iCs w:val="0"/>
          <w:sz w:val="24"/>
          <w:szCs w:val="24"/>
        </w:rPr>
        <w:t>заверенный соответствующей службой управления</w:t>
      </w:r>
      <w:r>
        <w:rPr>
          <w:b w:val="0"/>
          <w:bCs w:val="0"/>
          <w:i w:val="0"/>
          <w:iCs w:val="0"/>
          <w:sz w:val="24"/>
          <w:szCs w:val="24"/>
          <w:lang w:val="kk-KZ"/>
        </w:rPr>
        <w:t xml:space="preserve"> </w:t>
      </w:r>
      <w:r>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Pr>
          <w:b w:val="0"/>
          <w:bCs w:val="0"/>
          <w:i w:val="0"/>
          <w:iCs w:val="0"/>
          <w:sz w:val="24"/>
          <w:szCs w:val="24"/>
        </w:rPr>
        <w:t>документов</w:t>
      </w:r>
      <w:r>
        <w:rPr>
          <w:b w:val="0"/>
          <w:i w:val="0"/>
          <w:sz w:val="24"/>
          <w:szCs w:val="24"/>
          <w:lang w:val="kk-KZ"/>
        </w:rPr>
        <w:t>.</w:t>
      </w:r>
    </w:p>
    <w:p w:rsidR="00C053B6" w:rsidRDefault="00C053B6" w:rsidP="00C053B6">
      <w:pPr>
        <w:widowControl/>
        <w:autoSpaceDE w:val="0"/>
        <w:autoSpaceDN w:val="0"/>
        <w:adjustRightInd w:val="0"/>
        <w:snapToGrid/>
        <w:jc w:val="both"/>
        <w:rPr>
          <w:b w:val="0"/>
          <w:bCs w:val="0"/>
          <w:i w:val="0"/>
          <w:iCs w:val="0"/>
          <w:sz w:val="24"/>
          <w:szCs w:val="24"/>
        </w:rPr>
      </w:pPr>
      <w:r>
        <w:rPr>
          <w:b w:val="0"/>
          <w:i w:val="0"/>
          <w:sz w:val="24"/>
          <w:szCs w:val="24"/>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C053B6" w:rsidRDefault="00C053B6" w:rsidP="00C053B6">
      <w:pPr>
        <w:shd w:val="clear" w:color="auto" w:fill="FFFFFF"/>
        <w:jc w:val="both"/>
        <w:rPr>
          <w:b w:val="0"/>
          <w:i w:val="0"/>
          <w:sz w:val="24"/>
          <w:szCs w:val="24"/>
          <w:lang w:val="kk-KZ"/>
        </w:rPr>
      </w:pPr>
      <w:r>
        <w:rPr>
          <w:b w:val="0"/>
          <w:i w:val="0"/>
          <w:color w:val="000000"/>
          <w:sz w:val="24"/>
          <w:szCs w:val="24"/>
          <w:lang w:val="kk-KZ"/>
        </w:rPr>
        <w:t xml:space="preserve">        </w:t>
      </w:r>
      <w:r>
        <w:rPr>
          <w:b w:val="0"/>
          <w:i w:val="0"/>
          <w:color w:val="000000"/>
          <w:sz w:val="24"/>
          <w:szCs w:val="24"/>
        </w:rPr>
        <w:t>Представление неполного пакета документов</w:t>
      </w:r>
      <w:r>
        <w:rPr>
          <w:b w:val="0"/>
          <w:i w:val="0"/>
          <w:color w:val="000000"/>
          <w:sz w:val="24"/>
          <w:szCs w:val="24"/>
          <w:lang w:val="kk-KZ"/>
        </w:rPr>
        <w:t xml:space="preserve"> либо недостоверных сведений</w:t>
      </w:r>
      <w:r>
        <w:rPr>
          <w:b w:val="0"/>
          <w:i w:val="0"/>
          <w:color w:val="000000"/>
          <w:sz w:val="24"/>
          <w:szCs w:val="24"/>
        </w:rPr>
        <w:t xml:space="preserve"> является основанием для отказа в их рассмотрении конкурсной комиссией.</w:t>
      </w:r>
    </w:p>
    <w:p w:rsidR="00C053B6" w:rsidRDefault="00C053B6" w:rsidP="00C053B6">
      <w:pPr>
        <w:shd w:val="clear" w:color="auto" w:fill="FFFFFF"/>
        <w:jc w:val="both"/>
        <w:rPr>
          <w:b w:val="0"/>
          <w:i w:val="0"/>
          <w:color w:val="000000"/>
          <w:sz w:val="24"/>
          <w:szCs w:val="24"/>
        </w:rPr>
      </w:pPr>
      <w:r>
        <w:rPr>
          <w:lang w:val="kk-KZ"/>
        </w:rPr>
        <w:t xml:space="preserve">       </w:t>
      </w:r>
      <w:r>
        <w:rPr>
          <w:b w:val="0"/>
          <w:i w:val="0"/>
          <w:color w:val="000000"/>
          <w:sz w:val="24"/>
          <w:szCs w:val="24"/>
        </w:rPr>
        <w:t xml:space="preserve">Лица, изъявившие желание участвовать во внутреннем конкурсе представляют </w:t>
      </w:r>
      <w:r>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Pr>
          <w:b w:val="0"/>
          <w:i w:val="0"/>
          <w:sz w:val="24"/>
          <w:szCs w:val="24"/>
          <w:u w:val="single"/>
          <w:lang w:val="kk-KZ"/>
        </w:rPr>
        <w:t xml:space="preserve"> </w:t>
      </w:r>
      <w:hyperlink r:id="rId9" w:history="1">
        <w:r>
          <w:rPr>
            <w:rStyle w:val="a6"/>
            <w:i w:val="0"/>
            <w:sz w:val="24"/>
            <w:szCs w:val="24"/>
            <w:lang w:val="kk-KZ"/>
          </w:rPr>
          <w:t>zh.kantarbaeva@kgd.gov.kz</w:t>
        </w:r>
      </w:hyperlink>
      <w:r>
        <w:rPr>
          <w:i w:val="0"/>
          <w:sz w:val="24"/>
          <w:szCs w:val="24"/>
          <w:lang w:val="kk-KZ"/>
        </w:rPr>
        <w:t>.</w:t>
      </w:r>
      <w:r>
        <w:rPr>
          <w:b w:val="0"/>
          <w:i w:val="0"/>
          <w:color w:val="000000"/>
          <w:sz w:val="24"/>
          <w:szCs w:val="24"/>
          <w:lang w:val="kk-KZ"/>
        </w:rPr>
        <w:t xml:space="preserve"> </w:t>
      </w:r>
      <w:r>
        <w:rPr>
          <w:b w:val="0"/>
          <w:i w:val="0"/>
          <w:color w:val="000000"/>
          <w:sz w:val="24"/>
          <w:szCs w:val="24"/>
        </w:rPr>
        <w:t>в сроки приема документов.</w:t>
      </w:r>
    </w:p>
    <w:p w:rsidR="00C053B6" w:rsidRDefault="00C053B6" w:rsidP="00C053B6">
      <w:pPr>
        <w:pStyle w:val="a8"/>
        <w:tabs>
          <w:tab w:val="left" w:pos="1276"/>
        </w:tabs>
        <w:jc w:val="both"/>
        <w:rPr>
          <w:b/>
          <w:lang w:val="kk-KZ"/>
        </w:rPr>
      </w:pPr>
      <w:r>
        <w:rPr>
          <w:lang w:val="kk-KZ"/>
        </w:rPr>
        <w:t xml:space="preserve">          </w:t>
      </w:r>
      <w:r>
        <w:t xml:space="preserve">Кандидаты, участвующие </w:t>
      </w:r>
      <w:r>
        <w:rPr>
          <w:color w:val="000000"/>
        </w:rPr>
        <w:t>во внутреннем</w:t>
      </w:r>
      <w:r>
        <w:rPr>
          <w:b/>
          <w:i/>
          <w:color w:val="000000"/>
        </w:rPr>
        <w:t xml:space="preserve"> </w:t>
      </w:r>
      <w:r>
        <w:t>конкурсе и допущенные к собеседованию, проходят</w:t>
      </w:r>
      <w:r>
        <w:rPr>
          <w:lang w:val="kk-KZ"/>
        </w:rPr>
        <w:t xml:space="preserve"> его </w:t>
      </w:r>
      <w:r>
        <w:rPr>
          <w:b/>
          <w:u w:val="single"/>
        </w:rPr>
        <w:t>в течение трех рабочих дней</w:t>
      </w:r>
      <w:r>
        <w:t xml:space="preserve"> со дня уведомления кандидатов о допуске их к собеседованию </w:t>
      </w:r>
      <w:r>
        <w:rPr>
          <w:b/>
        </w:rPr>
        <w:t xml:space="preserve">в здании </w:t>
      </w:r>
      <w:r>
        <w:rPr>
          <w:b/>
          <w:lang w:val="kk-KZ"/>
        </w:rPr>
        <w:t>Управления</w:t>
      </w:r>
      <w:r>
        <w:rPr>
          <w:b/>
        </w:rPr>
        <w:t xml:space="preserve"> государственных доходов по Енбекшин</w:t>
      </w:r>
      <w:r>
        <w:rPr>
          <w:b/>
          <w:lang w:val="kk-KZ"/>
        </w:rPr>
        <w:t>скому району</w:t>
      </w:r>
      <w:r>
        <w:rPr>
          <w:b/>
        </w:rPr>
        <w:t xml:space="preserve"> по адресу: </w:t>
      </w:r>
      <w:r>
        <w:rPr>
          <w:b/>
          <w:lang w:val="kk-KZ"/>
        </w:rPr>
        <w:t>г.Шымкент</w:t>
      </w:r>
      <w:r>
        <w:rPr>
          <w:b/>
        </w:rPr>
        <w:t>,</w:t>
      </w:r>
      <w:r>
        <w:rPr>
          <w:b/>
          <w:lang w:val="kk-KZ"/>
        </w:rPr>
        <w:t xml:space="preserve"> ул.Байтурсынова, 68</w:t>
      </w:r>
      <w:r>
        <w:rPr>
          <w:b/>
        </w:rPr>
        <w:t xml:space="preserve">, телефоны для справок: </w:t>
      </w:r>
      <w:r>
        <w:rPr>
          <w:b/>
          <w:lang w:val="kk-KZ"/>
        </w:rPr>
        <w:t>8</w:t>
      </w:r>
      <w:r>
        <w:rPr>
          <w:b/>
        </w:rPr>
        <w:t>(7</w:t>
      </w:r>
      <w:r>
        <w:rPr>
          <w:b/>
          <w:lang w:val="kk-KZ"/>
        </w:rPr>
        <w:t>252</w:t>
      </w:r>
      <w:r>
        <w:rPr>
          <w:b/>
        </w:rPr>
        <w:t xml:space="preserve">) </w:t>
      </w:r>
      <w:r>
        <w:rPr>
          <w:b/>
          <w:lang w:val="kk-KZ"/>
        </w:rPr>
        <w:t>36-70-99.</w:t>
      </w:r>
    </w:p>
    <w:p w:rsidR="00C053B6" w:rsidRDefault="00C053B6" w:rsidP="00C053B6">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C053B6" w:rsidRDefault="00C053B6" w:rsidP="00C053B6">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Pr>
          <w:b w:val="0"/>
          <w:i w:val="0"/>
          <w:iCs w:val="0"/>
          <w:sz w:val="24"/>
          <w:szCs w:val="24"/>
          <w:lang w:val="en-US"/>
        </w:rPr>
        <w:t>c</w:t>
      </w:r>
      <w:r>
        <w:rPr>
          <w:b w:val="0"/>
          <w:i w:val="0"/>
          <w:iCs w:val="0"/>
          <w:sz w:val="24"/>
          <w:szCs w:val="24"/>
        </w:rPr>
        <w:t xml:space="preserve">ной комиссии могут присутствовать </w:t>
      </w:r>
      <w:r>
        <w:rPr>
          <w:b w:val="0"/>
          <w:i w:val="0"/>
          <w:iCs w:val="0"/>
          <w:sz w:val="24"/>
          <w:szCs w:val="24"/>
          <w:lang w:val="kk-KZ"/>
        </w:rPr>
        <w:t xml:space="preserve">граждане </w:t>
      </w:r>
      <w:r>
        <w:rPr>
          <w:b w:val="0"/>
          <w:i w:val="0"/>
          <w:iCs w:val="0"/>
          <w:sz w:val="24"/>
          <w:szCs w:val="24"/>
        </w:rPr>
        <w:t xml:space="preserve">Республики Казахстан </w:t>
      </w:r>
      <w:r>
        <w:rPr>
          <w:b w:val="0"/>
          <w:i w:val="0"/>
          <w:iCs w:val="0"/>
          <w:sz w:val="24"/>
          <w:szCs w:val="24"/>
          <w:lang w:val="kk-KZ"/>
        </w:rPr>
        <w:t xml:space="preserve">не моложе восемнадцати лет, в том числе работники </w:t>
      </w:r>
      <w:r>
        <w:rPr>
          <w:b w:val="0"/>
          <w:bCs w:val="0"/>
          <w:i w:val="0"/>
          <w:iCs w:val="0"/>
          <w:sz w:val="24"/>
          <w:szCs w:val="24"/>
        </w:rPr>
        <w:t>уполномоченного органа по делам государственной службы</w:t>
      </w:r>
      <w:r>
        <w:rPr>
          <w:b w:val="0"/>
          <w:i w:val="0"/>
          <w:iCs w:val="0"/>
          <w:sz w:val="24"/>
          <w:szCs w:val="24"/>
        </w:rPr>
        <w:t>.</w:t>
      </w:r>
    </w:p>
    <w:p w:rsidR="00C053B6" w:rsidRDefault="00C053B6" w:rsidP="00C053B6">
      <w:pPr>
        <w:tabs>
          <w:tab w:val="left" w:pos="142"/>
          <w:tab w:val="left" w:pos="9923"/>
        </w:tabs>
        <w:jc w:val="both"/>
        <w:rPr>
          <w:b w:val="0"/>
          <w:i w:val="0"/>
          <w:iCs w:val="0"/>
          <w:sz w:val="24"/>
          <w:szCs w:val="24"/>
        </w:rPr>
      </w:pPr>
      <w:r>
        <w:rPr>
          <w:b w:val="0"/>
          <w:i w:val="0"/>
          <w:iCs w:val="0"/>
          <w:sz w:val="24"/>
          <w:szCs w:val="24"/>
          <w:lang w:val="kk-KZ"/>
        </w:rPr>
        <w:t xml:space="preserve">         </w:t>
      </w:r>
      <w:r>
        <w:rPr>
          <w:b w:val="0"/>
          <w:i w:val="0"/>
          <w:iCs w:val="0"/>
          <w:sz w:val="24"/>
          <w:szCs w:val="24"/>
        </w:rPr>
        <w:t xml:space="preserve">Для присутствия на заседании конкурсной комиссии в качестве наблюдателя лицо </w:t>
      </w:r>
      <w:r>
        <w:rPr>
          <w:b w:val="0"/>
          <w:i w:val="0"/>
          <w:iCs w:val="0"/>
          <w:sz w:val="24"/>
          <w:szCs w:val="24"/>
          <w:lang w:val="kk-KZ"/>
        </w:rPr>
        <w:t xml:space="preserve">уведомляет службу </w:t>
      </w:r>
      <w:r>
        <w:rPr>
          <w:b w:val="0"/>
          <w:i w:val="0"/>
          <w:iCs w:val="0"/>
          <w:sz w:val="24"/>
          <w:szCs w:val="24"/>
        </w:rPr>
        <w:t>управления персоналом (кадров</w:t>
      </w:r>
      <w:r>
        <w:rPr>
          <w:b w:val="0"/>
          <w:i w:val="0"/>
          <w:iCs w:val="0"/>
          <w:sz w:val="24"/>
          <w:szCs w:val="24"/>
          <w:lang w:val="kk-KZ"/>
        </w:rPr>
        <w:t xml:space="preserve">ую </w:t>
      </w:r>
      <w:r>
        <w:rPr>
          <w:b w:val="0"/>
          <w:i w:val="0"/>
          <w:iCs w:val="0"/>
          <w:sz w:val="24"/>
          <w:szCs w:val="24"/>
        </w:rPr>
        <w:t>служб</w:t>
      </w:r>
      <w:r>
        <w:rPr>
          <w:b w:val="0"/>
          <w:i w:val="0"/>
          <w:iCs w:val="0"/>
          <w:sz w:val="24"/>
          <w:szCs w:val="24"/>
          <w:lang w:val="kk-KZ"/>
        </w:rPr>
        <w:t>у</w:t>
      </w:r>
      <w:r>
        <w:rPr>
          <w:b w:val="0"/>
          <w:i w:val="0"/>
          <w:iCs w:val="0"/>
          <w:sz w:val="24"/>
          <w:szCs w:val="24"/>
        </w:rPr>
        <w:t xml:space="preserve">) не позднее </w:t>
      </w:r>
      <w:r>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C053B6" w:rsidRDefault="00C053B6" w:rsidP="00C053B6">
      <w:pPr>
        <w:pStyle w:val="a8"/>
        <w:tabs>
          <w:tab w:val="left" w:pos="1276"/>
        </w:tabs>
        <w:ind w:hanging="568"/>
        <w:jc w:val="both"/>
        <w:rPr>
          <w:lang w:val="kk-KZ"/>
        </w:rPr>
      </w:pPr>
      <w:r>
        <w:rPr>
          <w:lang w:val="kk-KZ"/>
        </w:rPr>
        <w:t xml:space="preserve">          </w:t>
      </w:r>
      <w:r>
        <w:t>П</w:t>
      </w:r>
      <w:r>
        <w:rPr>
          <w:lang w:val="kk-KZ"/>
        </w:rPr>
        <w:t xml:space="preserve">ри проведении конкурса допускается приглашение экспертов. </w:t>
      </w:r>
      <w: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C053B6" w:rsidRDefault="00C053B6" w:rsidP="00C053B6">
      <w:pPr>
        <w:pStyle w:val="a8"/>
        <w:tabs>
          <w:tab w:val="left" w:pos="1276"/>
        </w:tabs>
        <w:jc w:val="both"/>
        <w:rPr>
          <w:color w:val="000000"/>
          <w:lang w:val="kk-KZ"/>
        </w:rPr>
      </w:pPr>
      <w:r>
        <w:rPr>
          <w:sz w:val="28"/>
          <w:szCs w:val="28"/>
          <w:lang w:val="kk-KZ"/>
        </w:rPr>
        <w:t xml:space="preserve">        </w:t>
      </w:r>
      <w:r>
        <w:rPr>
          <w:b/>
          <w:lang w:val="kk-KZ"/>
        </w:rPr>
        <w:t>Прием документов осуществляется по адресу: индекс</w:t>
      </w:r>
      <w:r>
        <w:rPr>
          <w:lang w:val="kk-KZ"/>
        </w:rPr>
        <w:t xml:space="preserve"> </w:t>
      </w:r>
      <w:r>
        <w:rPr>
          <w:b/>
          <w:lang w:val="kk-KZ"/>
        </w:rPr>
        <w:t xml:space="preserve">160021, </w:t>
      </w:r>
      <w:r>
        <w:rPr>
          <w:b/>
        </w:rPr>
        <w:t xml:space="preserve">город </w:t>
      </w:r>
      <w:r>
        <w:rPr>
          <w:b/>
          <w:lang w:val="kk-KZ"/>
        </w:rPr>
        <w:t>Шымкент</w:t>
      </w:r>
      <w:r>
        <w:rPr>
          <w:b/>
        </w:rPr>
        <w:t>,</w:t>
      </w:r>
      <w:r>
        <w:rPr>
          <w:b/>
          <w:lang w:val="kk-KZ"/>
        </w:rPr>
        <w:t xml:space="preserve"> </w:t>
      </w:r>
      <w:r>
        <w:rPr>
          <w:b/>
        </w:rPr>
        <w:t xml:space="preserve"> улица </w:t>
      </w:r>
      <w:r>
        <w:rPr>
          <w:b/>
          <w:lang w:val="kk-KZ"/>
        </w:rPr>
        <w:t>А.Байтурсынова, д.68</w:t>
      </w:r>
      <w:r>
        <w:rPr>
          <w:b/>
        </w:rPr>
        <w:t xml:space="preserve">, </w:t>
      </w:r>
      <w:r>
        <w:rPr>
          <w:b/>
          <w:lang w:val="kk-KZ"/>
        </w:rPr>
        <w:t xml:space="preserve">кабинет 203, </w:t>
      </w:r>
      <w:r>
        <w:rPr>
          <w:b/>
        </w:rPr>
        <w:t>телефон для справок 8</w:t>
      </w:r>
      <w:r>
        <w:rPr>
          <w:b/>
          <w:lang w:val="kk-KZ"/>
        </w:rPr>
        <w:t xml:space="preserve"> </w:t>
      </w:r>
      <w:r>
        <w:rPr>
          <w:b/>
        </w:rPr>
        <w:t>(7</w:t>
      </w:r>
      <w:r>
        <w:rPr>
          <w:b/>
          <w:lang w:val="kk-KZ"/>
        </w:rPr>
        <w:t>252</w:t>
      </w:r>
      <w:r>
        <w:rPr>
          <w:b/>
        </w:rPr>
        <w:t xml:space="preserve">) </w:t>
      </w:r>
      <w:r>
        <w:rPr>
          <w:b/>
          <w:lang w:val="kk-KZ"/>
        </w:rPr>
        <w:t>36-70-99</w:t>
      </w:r>
      <w:r>
        <w:rPr>
          <w:b/>
        </w:rPr>
        <w:t>,</w:t>
      </w:r>
      <w:r>
        <w:rPr>
          <w:b/>
          <w:lang w:val="kk-KZ"/>
        </w:rPr>
        <w:t xml:space="preserve"> факс 8 (7252) 36-71-83, </w:t>
      </w:r>
      <w:r>
        <w:rPr>
          <w:b/>
        </w:rPr>
        <w:t>электронный адрес</w:t>
      </w:r>
      <w:r>
        <w:rPr>
          <w:lang w:val="kk-KZ"/>
        </w:rPr>
        <w:t xml:space="preserve">  </w:t>
      </w:r>
      <w:hyperlink r:id="rId10" w:history="1">
        <w:r>
          <w:rPr>
            <w:rStyle w:val="a6"/>
            <w:lang w:val="kk-KZ"/>
          </w:rPr>
          <w:t>zh.kantarbaeva@kgd.gov.kz</w:t>
        </w:r>
      </w:hyperlink>
      <w:r>
        <w:rPr>
          <w:lang w:val="kk-KZ"/>
        </w:rPr>
        <w:t xml:space="preserve">.            </w:t>
      </w:r>
    </w:p>
    <w:p w:rsidR="00C053B6" w:rsidRDefault="00C053B6" w:rsidP="00C053B6">
      <w:pPr>
        <w:ind w:left="-1418" w:right="178"/>
        <w:jc w:val="both"/>
        <w:rPr>
          <w:bCs w:val="0"/>
          <w:i w:val="0"/>
          <w:iCs w:val="0"/>
          <w:sz w:val="20"/>
          <w:szCs w:val="20"/>
          <w:lang w:val="kk-KZ"/>
        </w:rPr>
      </w:pPr>
    </w:p>
    <w:p w:rsidR="00C053B6" w:rsidRDefault="00C053B6" w:rsidP="00C053B6">
      <w:pPr>
        <w:ind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kk-KZ"/>
        </w:rPr>
      </w:pPr>
    </w:p>
    <w:p w:rsidR="00C053B6" w:rsidRDefault="00C053B6" w:rsidP="00C053B6">
      <w:pPr>
        <w:ind w:left="4254"/>
        <w:rPr>
          <w:b w:val="0"/>
          <w:i w:val="0"/>
          <w:color w:val="000000"/>
          <w:sz w:val="24"/>
          <w:szCs w:val="24"/>
          <w:lang w:val="kk-KZ"/>
        </w:rPr>
      </w:pPr>
    </w:p>
    <w:p w:rsidR="00C053B6" w:rsidRDefault="00C053B6" w:rsidP="00C053B6">
      <w:pPr>
        <w:ind w:left="4254"/>
        <w:rPr>
          <w:b w:val="0"/>
          <w:i w:val="0"/>
          <w:color w:val="000000"/>
          <w:sz w:val="24"/>
          <w:szCs w:val="24"/>
        </w:rPr>
      </w:pPr>
      <w:r>
        <w:rPr>
          <w:b w:val="0"/>
          <w:i w:val="0"/>
          <w:color w:val="000000"/>
          <w:sz w:val="24"/>
          <w:szCs w:val="24"/>
        </w:rPr>
        <w:t>Приложение 2</w:t>
      </w:r>
    </w:p>
    <w:p w:rsidR="00C053B6" w:rsidRDefault="00C053B6" w:rsidP="00C053B6">
      <w:pPr>
        <w:ind w:left="4254"/>
        <w:rPr>
          <w:b w:val="0"/>
          <w:i w:val="0"/>
          <w:color w:val="000000"/>
          <w:sz w:val="24"/>
          <w:szCs w:val="24"/>
        </w:rPr>
      </w:pPr>
      <w:r>
        <w:rPr>
          <w:b w:val="0"/>
          <w:i w:val="0"/>
          <w:color w:val="000000"/>
          <w:sz w:val="24"/>
          <w:szCs w:val="24"/>
        </w:rPr>
        <w:t>к Правилам проведения конкурса на занятие административной государственной должности корпуса «Б»</w:t>
      </w:r>
    </w:p>
    <w:p w:rsidR="00C053B6" w:rsidRDefault="00C053B6" w:rsidP="00C053B6">
      <w:pPr>
        <w:ind w:left="4254"/>
        <w:rPr>
          <w:b w:val="0"/>
          <w:i w:val="0"/>
          <w:sz w:val="24"/>
          <w:szCs w:val="24"/>
        </w:rPr>
      </w:pPr>
    </w:p>
    <w:p w:rsidR="00C053B6" w:rsidRDefault="00C053B6" w:rsidP="00C053B6">
      <w:pPr>
        <w:ind w:left="4254"/>
        <w:rPr>
          <w:b w:val="0"/>
          <w:i w:val="0"/>
          <w:color w:val="000000"/>
          <w:sz w:val="24"/>
          <w:szCs w:val="24"/>
        </w:rPr>
      </w:pPr>
      <w:r>
        <w:rPr>
          <w:b w:val="0"/>
          <w:i w:val="0"/>
          <w:color w:val="000000"/>
          <w:sz w:val="24"/>
          <w:szCs w:val="24"/>
        </w:rPr>
        <w:t>___________________________________</w:t>
      </w:r>
    </w:p>
    <w:p w:rsidR="00C053B6" w:rsidRDefault="00C053B6" w:rsidP="00C053B6">
      <w:pPr>
        <w:ind w:left="4254"/>
        <w:rPr>
          <w:b w:val="0"/>
          <w:i w:val="0"/>
          <w:color w:val="000000"/>
          <w:sz w:val="24"/>
          <w:szCs w:val="24"/>
        </w:rPr>
      </w:pPr>
      <w:r>
        <w:rPr>
          <w:b w:val="0"/>
          <w:i w:val="0"/>
          <w:color w:val="000000"/>
          <w:sz w:val="24"/>
          <w:szCs w:val="24"/>
        </w:rPr>
        <w:t xml:space="preserve">               (государственный орган)</w:t>
      </w:r>
    </w:p>
    <w:p w:rsidR="00C053B6" w:rsidRDefault="00C053B6" w:rsidP="00C053B6">
      <w:pPr>
        <w:rPr>
          <w:b w:val="0"/>
          <w:i w:val="0"/>
          <w:color w:val="000000"/>
          <w:sz w:val="24"/>
          <w:szCs w:val="24"/>
        </w:rPr>
      </w:pPr>
      <w:bookmarkStart w:id="1" w:name="z123"/>
    </w:p>
    <w:p w:rsidR="00C053B6" w:rsidRDefault="00C053B6" w:rsidP="00C053B6">
      <w:pPr>
        <w:ind w:firstLine="709"/>
        <w:rPr>
          <w:b w:val="0"/>
          <w:i w:val="0"/>
          <w:sz w:val="24"/>
          <w:szCs w:val="24"/>
        </w:rPr>
      </w:pPr>
    </w:p>
    <w:bookmarkEnd w:id="1"/>
    <w:p w:rsidR="00C053B6" w:rsidRDefault="00C053B6" w:rsidP="00C053B6">
      <w:pPr>
        <w:pStyle w:val="aff"/>
        <w:rPr>
          <w:b w:val="0"/>
          <w:i w:val="0"/>
        </w:rPr>
      </w:pPr>
      <w:r>
        <w:rPr>
          <w:b w:val="0"/>
          <w:i w:val="0"/>
        </w:rPr>
        <w:t>Заявление</w:t>
      </w:r>
    </w:p>
    <w:p w:rsidR="00C053B6" w:rsidRDefault="00C053B6" w:rsidP="00C053B6">
      <w:pPr>
        <w:pStyle w:val="aff"/>
        <w:rPr>
          <w:b w:val="0"/>
          <w:i w:val="0"/>
        </w:rPr>
      </w:pPr>
    </w:p>
    <w:p w:rsidR="00C053B6" w:rsidRDefault="00C053B6" w:rsidP="00C053B6">
      <w:pPr>
        <w:pStyle w:val="aff"/>
        <w:ind w:firstLine="708"/>
        <w:jc w:val="both"/>
        <w:rPr>
          <w:b w:val="0"/>
          <w:i w:val="0"/>
        </w:rPr>
      </w:pPr>
      <w:r>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C053B6" w:rsidRDefault="00C053B6" w:rsidP="00C053B6">
      <w:pPr>
        <w:widowControl/>
        <w:autoSpaceDE w:val="0"/>
        <w:autoSpaceDN w:val="0"/>
        <w:adjustRightInd w:val="0"/>
        <w:snapToGrid/>
        <w:jc w:val="both"/>
        <w:rPr>
          <w:b w:val="0"/>
          <w:bCs w:val="0"/>
          <w:i w:val="0"/>
          <w:iCs w:val="0"/>
        </w:rPr>
      </w:pPr>
      <w:r>
        <w:rPr>
          <w:b w:val="0"/>
          <w:bCs w:val="0"/>
          <w:i w:val="0"/>
          <w:iCs w:val="0"/>
          <w:lang w:val="kk-KZ"/>
        </w:rPr>
        <w:t xml:space="preserve">         </w:t>
      </w:r>
      <w:r>
        <w:rPr>
          <w:b w:val="0"/>
          <w:bCs w:val="0"/>
          <w:i w:val="0"/>
          <w:iCs w:val="0"/>
        </w:rPr>
        <w:t>С основными требованиями Правил проведения конкурса на занятие</w:t>
      </w:r>
    </w:p>
    <w:p w:rsidR="00C053B6" w:rsidRDefault="00C053B6" w:rsidP="00C053B6">
      <w:pPr>
        <w:widowControl/>
        <w:autoSpaceDE w:val="0"/>
        <w:autoSpaceDN w:val="0"/>
        <w:adjustRightInd w:val="0"/>
        <w:snapToGrid/>
        <w:jc w:val="both"/>
        <w:rPr>
          <w:rFonts w:ascii="TimesNewRomanPSMT" w:hAnsi="TimesNewRomanPSMT" w:cs="TimesNewRomanPSMT"/>
          <w:b w:val="0"/>
          <w:bCs w:val="0"/>
          <w:i w:val="0"/>
          <w:iCs w:val="0"/>
          <w:lang w:val="kk-KZ"/>
        </w:rPr>
      </w:pPr>
      <w:r>
        <w:rPr>
          <w:b w:val="0"/>
          <w:bCs w:val="0"/>
          <w:i w:val="0"/>
          <w:iCs w:val="0"/>
        </w:rPr>
        <w:t>административной государственной должности корпуса «Б» ознакомлен</w:t>
      </w:r>
      <w:r>
        <w:rPr>
          <w:b w:val="0"/>
          <w:bCs w:val="0"/>
          <w:i w:val="0"/>
          <w:iCs w:val="0"/>
          <w:lang w:val="kk-KZ"/>
        </w:rPr>
        <w:t xml:space="preserve"> </w:t>
      </w:r>
      <w:r>
        <w:rPr>
          <w:b w:val="0"/>
          <w:bCs w:val="0"/>
          <w:i w:val="0"/>
          <w:iCs w:val="0"/>
        </w:rPr>
        <w:t>(ознакомлена), согласен (согласна) и обязуюсь их выполнять</w:t>
      </w:r>
      <w:r>
        <w:rPr>
          <w:rFonts w:ascii="TimesNewRomanPSMT" w:hAnsi="TimesNewRomanPSMT" w:cs="TimesNewRomanPSMT"/>
          <w:b w:val="0"/>
          <w:bCs w:val="0"/>
          <w:i w:val="0"/>
          <w:iCs w:val="0"/>
        </w:rPr>
        <w:t>.</w:t>
      </w:r>
    </w:p>
    <w:p w:rsidR="00C053B6" w:rsidRDefault="00C053B6" w:rsidP="00C053B6">
      <w:pPr>
        <w:widowControl/>
        <w:autoSpaceDE w:val="0"/>
        <w:autoSpaceDN w:val="0"/>
        <w:adjustRightInd w:val="0"/>
        <w:snapToGrid/>
        <w:jc w:val="both"/>
        <w:rPr>
          <w:b w:val="0"/>
          <w:i w:val="0"/>
          <w:lang w:val="kk-KZ"/>
        </w:rPr>
      </w:pPr>
      <w:r>
        <w:rPr>
          <w:b w:val="0"/>
          <w:bCs w:val="0"/>
          <w:i w:val="0"/>
          <w:iCs w:val="0"/>
          <w:lang w:val="kk-KZ"/>
        </w:rPr>
        <w:t xml:space="preserve">         Выражаю свое согласие</w:t>
      </w:r>
      <w:r>
        <w:rPr>
          <w:b w:val="0"/>
          <w:i w:val="0"/>
          <w:lang w:val="kk-KZ"/>
        </w:rPr>
        <w:t xml:space="preserve"> на сбор и обработку моих персональных данных, в том числе с психоневрологических и наркологических организаций.</w:t>
      </w:r>
    </w:p>
    <w:p w:rsidR="00C053B6" w:rsidRDefault="00C053B6" w:rsidP="00C053B6">
      <w:pPr>
        <w:widowControl/>
        <w:autoSpaceDE w:val="0"/>
        <w:autoSpaceDN w:val="0"/>
        <w:adjustRightInd w:val="0"/>
        <w:snapToGrid/>
        <w:jc w:val="both"/>
        <w:rPr>
          <w:b w:val="0"/>
          <w:i w:val="0"/>
        </w:rPr>
      </w:pPr>
      <w:r>
        <w:rPr>
          <w:b w:val="0"/>
          <w:i w:val="0"/>
          <w:lang w:val="kk-KZ"/>
        </w:rPr>
        <w:t xml:space="preserve">        С трансляцией и размещением на интернет-ресурсе государственного органа видеозаписи моего собеседования согласен </w:t>
      </w:r>
      <w:r>
        <w:rPr>
          <w:b w:val="0"/>
          <w:i w:val="0"/>
        </w:rPr>
        <w:t>______________________________</w:t>
      </w:r>
    </w:p>
    <w:p w:rsidR="00C053B6" w:rsidRDefault="00C053B6" w:rsidP="00C053B6">
      <w:pPr>
        <w:widowControl/>
        <w:autoSpaceDE w:val="0"/>
        <w:autoSpaceDN w:val="0"/>
        <w:adjustRightInd w:val="0"/>
        <w:snapToGrid/>
        <w:jc w:val="both"/>
        <w:rPr>
          <w:b w:val="0"/>
          <w:i w:val="0"/>
        </w:rPr>
      </w:pPr>
      <w:r>
        <w:rPr>
          <w:b w:val="0"/>
          <w:i w:val="0"/>
        </w:rPr>
        <w:t xml:space="preserve">                                                                                </w:t>
      </w:r>
      <w:r>
        <w:rPr>
          <w:b w:val="0"/>
          <w:i w:val="0"/>
          <w:lang w:val="kk-KZ"/>
        </w:rPr>
        <w:t xml:space="preserve">(да/нет) </w:t>
      </w:r>
    </w:p>
    <w:p w:rsidR="00C053B6" w:rsidRDefault="00C053B6" w:rsidP="00C053B6">
      <w:pPr>
        <w:pStyle w:val="aff"/>
        <w:ind w:firstLine="708"/>
        <w:jc w:val="both"/>
        <w:rPr>
          <w:b w:val="0"/>
          <w:i w:val="0"/>
        </w:rPr>
      </w:pPr>
      <w:r>
        <w:rPr>
          <w:b w:val="0"/>
          <w:i w:val="0"/>
        </w:rPr>
        <w:t>Отвечаю за подлинность представленных документов.</w:t>
      </w:r>
    </w:p>
    <w:p w:rsidR="00C053B6" w:rsidRDefault="00C053B6" w:rsidP="00C053B6">
      <w:pPr>
        <w:pStyle w:val="aff"/>
        <w:rPr>
          <w:b w:val="0"/>
          <w:i w:val="0"/>
        </w:rPr>
      </w:pPr>
    </w:p>
    <w:p w:rsidR="00C053B6" w:rsidRDefault="00C053B6" w:rsidP="00C053B6">
      <w:pPr>
        <w:pStyle w:val="aff"/>
        <w:ind w:firstLine="708"/>
        <w:jc w:val="left"/>
        <w:rPr>
          <w:b w:val="0"/>
          <w:i w:val="0"/>
        </w:rPr>
      </w:pPr>
      <w:r>
        <w:rPr>
          <w:b w:val="0"/>
          <w:i w:val="0"/>
        </w:rPr>
        <w:t>Прилагаемые документы:</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rPr>
          <w:b w:val="0"/>
          <w:i w:val="0"/>
        </w:rPr>
      </w:pPr>
    </w:p>
    <w:p w:rsidR="00C053B6" w:rsidRDefault="00C053B6" w:rsidP="00C053B6">
      <w:pPr>
        <w:pStyle w:val="aff"/>
        <w:jc w:val="both"/>
        <w:rPr>
          <w:b w:val="0"/>
          <w:i w:val="0"/>
        </w:rPr>
      </w:pPr>
      <w:r>
        <w:rPr>
          <w:b w:val="0"/>
          <w:i w:val="0"/>
        </w:rPr>
        <w:t>Адрес</w:t>
      </w:r>
      <w:r>
        <w:rPr>
          <w:b w:val="0"/>
          <w:i w:val="0"/>
          <w:lang w:val="kk-KZ"/>
        </w:rPr>
        <w:t xml:space="preserve">:  </w:t>
      </w:r>
      <w:r>
        <w:rPr>
          <w:b w:val="0"/>
          <w:i w:val="0"/>
        </w:rPr>
        <w:t>___________________________________________________________</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jc w:val="left"/>
        <w:rPr>
          <w:b w:val="0"/>
          <w:i w:val="0"/>
        </w:rPr>
      </w:pPr>
      <w:r>
        <w:rPr>
          <w:b w:val="0"/>
          <w:i w:val="0"/>
          <w:lang w:val="kk-KZ"/>
        </w:rPr>
        <w:t xml:space="preserve">Номера контактных телефонов: </w:t>
      </w:r>
      <w:r>
        <w:rPr>
          <w:b w:val="0"/>
          <w:i w:val="0"/>
        </w:rPr>
        <w:t>___________________________________________</w:t>
      </w:r>
    </w:p>
    <w:p w:rsidR="00C053B6" w:rsidRDefault="00C053B6" w:rsidP="00C053B6">
      <w:pPr>
        <w:pStyle w:val="aff"/>
        <w:jc w:val="left"/>
        <w:rPr>
          <w:b w:val="0"/>
          <w:i w:val="0"/>
        </w:rPr>
      </w:pPr>
      <w:r>
        <w:rPr>
          <w:b w:val="0"/>
          <w:i w:val="0"/>
          <w:lang w:val="en-US"/>
        </w:rPr>
        <w:t>e</w:t>
      </w:r>
      <w:r>
        <w:rPr>
          <w:b w:val="0"/>
          <w:i w:val="0"/>
        </w:rPr>
        <w:t>-</w:t>
      </w:r>
      <w:r>
        <w:rPr>
          <w:b w:val="0"/>
          <w:i w:val="0"/>
          <w:lang w:val="en-US"/>
        </w:rPr>
        <w:t>mail</w:t>
      </w:r>
      <w:r>
        <w:rPr>
          <w:b w:val="0"/>
          <w:i w:val="0"/>
          <w:lang w:val="kk-KZ"/>
        </w:rPr>
        <w:t xml:space="preserve">: </w:t>
      </w:r>
      <w:r>
        <w:rPr>
          <w:b w:val="0"/>
          <w:i w:val="0"/>
        </w:rPr>
        <w:t>________________________________________________________________</w:t>
      </w:r>
    </w:p>
    <w:p w:rsidR="00C053B6" w:rsidRDefault="00C053B6" w:rsidP="00C053B6">
      <w:pPr>
        <w:pStyle w:val="aff"/>
        <w:jc w:val="left"/>
        <w:rPr>
          <w:b w:val="0"/>
          <w:i w:val="0"/>
        </w:rPr>
      </w:pPr>
      <w:r>
        <w:rPr>
          <w:b w:val="0"/>
          <w:i w:val="0"/>
          <w:lang w:val="kk-KZ"/>
        </w:rPr>
        <w:t xml:space="preserve">ИИН: </w:t>
      </w:r>
      <w:r>
        <w:rPr>
          <w:b w:val="0"/>
          <w:i w:val="0"/>
        </w:rPr>
        <w:t xml:space="preserve"> ________________________________________________________________</w:t>
      </w:r>
    </w:p>
    <w:p w:rsidR="00C053B6" w:rsidRDefault="00C053B6" w:rsidP="00C053B6">
      <w:pPr>
        <w:pStyle w:val="aff"/>
        <w:rPr>
          <w:b w:val="0"/>
          <w:i w:val="0"/>
        </w:rPr>
      </w:pPr>
      <w:r>
        <w:rPr>
          <w:b w:val="0"/>
          <w:i w:val="0"/>
        </w:rPr>
        <w:t xml:space="preserve">     </w:t>
      </w:r>
    </w:p>
    <w:p w:rsidR="00C053B6" w:rsidRDefault="00C053B6" w:rsidP="00C053B6">
      <w:pPr>
        <w:pStyle w:val="aff"/>
        <w:rPr>
          <w:b w:val="0"/>
          <w:i w:val="0"/>
        </w:rPr>
      </w:pPr>
    </w:p>
    <w:p w:rsidR="00C053B6" w:rsidRDefault="00C053B6" w:rsidP="00C053B6">
      <w:pPr>
        <w:pStyle w:val="aff"/>
        <w:rPr>
          <w:b w:val="0"/>
          <w:i w:val="0"/>
        </w:rPr>
      </w:pPr>
      <w:r>
        <w:rPr>
          <w:b w:val="0"/>
          <w:i w:val="0"/>
        </w:rPr>
        <w:t xml:space="preserve"> __________                                      ____________________________________</w:t>
      </w:r>
    </w:p>
    <w:p w:rsidR="00C053B6" w:rsidRDefault="00C053B6" w:rsidP="00C053B6">
      <w:pPr>
        <w:pStyle w:val="aff"/>
        <w:rPr>
          <w:b w:val="0"/>
          <w:i w:val="0"/>
        </w:rPr>
      </w:pPr>
      <w:r>
        <w:rPr>
          <w:b w:val="0"/>
          <w:i w:val="0"/>
        </w:rPr>
        <w:t xml:space="preserve"> (подпись)                                                 (Ф.И.О. (при его наличии))</w:t>
      </w:r>
    </w:p>
    <w:p w:rsidR="00C053B6" w:rsidRDefault="00C053B6" w:rsidP="00C053B6">
      <w:pPr>
        <w:pBdr>
          <w:bottom w:val="single" w:sz="12" w:space="1" w:color="auto"/>
        </w:pBdr>
        <w:ind w:firstLine="709"/>
        <w:rPr>
          <w:b w:val="0"/>
          <w:i w:val="0"/>
          <w:sz w:val="24"/>
          <w:szCs w:val="24"/>
        </w:rPr>
      </w:pPr>
    </w:p>
    <w:p w:rsidR="00C053B6" w:rsidRDefault="00C053B6" w:rsidP="00C053B6">
      <w:pPr>
        <w:ind w:left="-1418" w:right="178"/>
        <w:jc w:val="both"/>
        <w:rPr>
          <w:rFonts w:asciiTheme="minorHAnsi" w:hAnsiTheme="minorHAnsi" w:cs="TimesNewRomanPSMT"/>
          <w:b w:val="0"/>
          <w:bCs w:val="0"/>
          <w:i w:val="0"/>
          <w:iCs w:val="0"/>
        </w:rPr>
      </w:pPr>
      <w:r>
        <w:rPr>
          <w:rFonts w:asciiTheme="minorHAnsi" w:hAnsiTheme="minorHAnsi" w:cs="TimesNewRomanPSMT"/>
          <w:b w:val="0"/>
          <w:bCs w:val="0"/>
          <w:i w:val="0"/>
          <w:iCs w:val="0"/>
        </w:rPr>
        <w:t xml:space="preserve">                   </w:t>
      </w:r>
    </w:p>
    <w:p w:rsidR="00C053B6" w:rsidRDefault="00C053B6" w:rsidP="00C053B6">
      <w:pPr>
        <w:ind w:left="-1418" w:right="178"/>
        <w:jc w:val="both"/>
        <w:rPr>
          <w:rFonts w:asciiTheme="minorHAnsi" w:hAnsiTheme="minorHAnsi" w:cs="TimesNewRomanPSMT"/>
          <w:b w:val="0"/>
          <w:bCs w:val="0"/>
          <w:i w:val="0"/>
          <w:iCs w:val="0"/>
        </w:rPr>
      </w:pPr>
    </w:p>
    <w:p w:rsidR="00C053B6" w:rsidRDefault="00C053B6" w:rsidP="00C053B6">
      <w:pPr>
        <w:ind w:right="178"/>
        <w:jc w:val="right"/>
        <w:rPr>
          <w:b w:val="0"/>
          <w:bCs w:val="0"/>
          <w:i w:val="0"/>
          <w:iCs w:val="0"/>
        </w:rPr>
      </w:pPr>
      <w:r>
        <w:rPr>
          <w:b w:val="0"/>
          <w:bCs w:val="0"/>
          <w:i w:val="0"/>
          <w:iCs w:val="0"/>
        </w:rPr>
        <w:t>«____»_______________ 2020 г.</w:t>
      </w:r>
    </w:p>
    <w:p w:rsidR="004A0A5F" w:rsidRDefault="004A0A5F" w:rsidP="00C053B6">
      <w:pPr>
        <w:ind w:right="178"/>
        <w:jc w:val="right"/>
        <w:rPr>
          <w:b w:val="0"/>
          <w:bCs w:val="0"/>
          <w:i w:val="0"/>
          <w:iCs w:val="0"/>
        </w:rPr>
      </w:pPr>
    </w:p>
    <w:p w:rsidR="004A0A5F" w:rsidRDefault="004A0A5F" w:rsidP="00C053B6">
      <w:pPr>
        <w:ind w:right="178"/>
        <w:jc w:val="right"/>
        <w:rPr>
          <w:b w:val="0"/>
          <w:bCs w:val="0"/>
          <w:i w:val="0"/>
          <w:iCs w:val="0"/>
        </w:rPr>
      </w:pPr>
    </w:p>
    <w:p w:rsidR="004A0A5F" w:rsidRDefault="004A0A5F" w:rsidP="00C053B6">
      <w:pPr>
        <w:ind w:right="178"/>
        <w:jc w:val="right"/>
        <w:rPr>
          <w:b w:val="0"/>
          <w:bCs w:val="0"/>
          <w:i w:val="0"/>
          <w:iCs w:val="0"/>
        </w:rPr>
      </w:pPr>
    </w:p>
    <w:p w:rsidR="004A0A5F" w:rsidRDefault="004A0A5F" w:rsidP="004A0A5F">
      <w:pPr>
        <w:spacing w:before="100" w:beforeAutospacing="1" w:after="100" w:afterAutospacing="1"/>
        <w:rPr>
          <w:sz w:val="24"/>
          <w:szCs w:val="24"/>
        </w:rPr>
      </w:pPr>
    </w:p>
    <w:tbl>
      <w:tblPr>
        <w:tblW w:w="0" w:type="auto"/>
        <w:tblCellSpacing w:w="15" w:type="dxa"/>
        <w:tblLook w:val="04A0"/>
      </w:tblPr>
      <w:tblGrid>
        <w:gridCol w:w="5850"/>
        <w:gridCol w:w="3465"/>
      </w:tblGrid>
      <w:tr w:rsidR="004A0A5F" w:rsidTr="004A0A5F">
        <w:trPr>
          <w:tblCellSpacing w:w="15" w:type="dxa"/>
        </w:trPr>
        <w:tc>
          <w:tcPr>
            <w:tcW w:w="5805" w:type="dxa"/>
            <w:tcMar>
              <w:top w:w="15" w:type="dxa"/>
              <w:left w:w="15" w:type="dxa"/>
              <w:bottom w:w="15" w:type="dxa"/>
              <w:right w:w="15" w:type="dxa"/>
            </w:tcMar>
            <w:vAlign w:val="center"/>
            <w:hideMark/>
          </w:tcPr>
          <w:p w:rsidR="004A0A5F" w:rsidRDefault="004A0A5F">
            <w:pPr>
              <w:rPr>
                <w:sz w:val="24"/>
                <w:szCs w:val="24"/>
              </w:rPr>
            </w:pPr>
            <w:r>
              <w:rPr>
                <w:sz w:val="24"/>
                <w:szCs w:val="24"/>
              </w:rPr>
              <w:t> </w:t>
            </w:r>
          </w:p>
        </w:tc>
        <w:tc>
          <w:tcPr>
            <w:tcW w:w="3420" w:type="dxa"/>
            <w:tcMar>
              <w:top w:w="15" w:type="dxa"/>
              <w:left w:w="15" w:type="dxa"/>
              <w:bottom w:w="15" w:type="dxa"/>
              <w:right w:w="15" w:type="dxa"/>
            </w:tcMar>
            <w:vAlign w:val="center"/>
            <w:hideMark/>
          </w:tcPr>
          <w:p w:rsidR="004A0A5F" w:rsidRDefault="004A0A5F">
            <w:pPr>
              <w:rPr>
                <w:sz w:val="24"/>
                <w:szCs w:val="24"/>
              </w:rPr>
            </w:pPr>
            <w:bookmarkStart w:id="2" w:name="z303"/>
            <w:bookmarkEnd w:id="2"/>
            <w:r>
              <w:rPr>
                <w:sz w:val="24"/>
                <w:szCs w:val="24"/>
              </w:rPr>
              <w:t>Приложение 3 к Правилам</w:t>
            </w:r>
            <w:r>
              <w:rPr>
                <w:sz w:val="24"/>
                <w:szCs w:val="24"/>
              </w:rPr>
              <w:br/>
              <w:t>проведения конкурса на занятие</w:t>
            </w:r>
            <w:r>
              <w:rPr>
                <w:sz w:val="24"/>
                <w:szCs w:val="24"/>
              </w:rPr>
              <w:br/>
              <w:t>административной государственной</w:t>
            </w:r>
            <w:r>
              <w:rPr>
                <w:sz w:val="24"/>
                <w:szCs w:val="24"/>
              </w:rPr>
              <w:br/>
              <w:t>должности корпуса "Б"</w:t>
            </w:r>
          </w:p>
        </w:tc>
      </w:tr>
      <w:tr w:rsidR="004A0A5F" w:rsidTr="004A0A5F">
        <w:trPr>
          <w:tblCellSpacing w:w="15" w:type="dxa"/>
        </w:trPr>
        <w:tc>
          <w:tcPr>
            <w:tcW w:w="5805" w:type="dxa"/>
            <w:tcMar>
              <w:top w:w="15" w:type="dxa"/>
              <w:left w:w="15" w:type="dxa"/>
              <w:bottom w:w="15" w:type="dxa"/>
              <w:right w:w="15" w:type="dxa"/>
            </w:tcMar>
            <w:vAlign w:val="center"/>
            <w:hideMark/>
          </w:tcPr>
          <w:p w:rsidR="004A0A5F" w:rsidRDefault="004A0A5F">
            <w:pPr>
              <w:rPr>
                <w:sz w:val="24"/>
                <w:szCs w:val="24"/>
              </w:rPr>
            </w:pPr>
            <w:r>
              <w:rPr>
                <w:sz w:val="24"/>
                <w:szCs w:val="24"/>
              </w:rPr>
              <w:t> </w:t>
            </w:r>
          </w:p>
        </w:tc>
        <w:tc>
          <w:tcPr>
            <w:tcW w:w="3420" w:type="dxa"/>
            <w:tcMar>
              <w:top w:w="15" w:type="dxa"/>
              <w:left w:w="15" w:type="dxa"/>
              <w:bottom w:w="15" w:type="dxa"/>
              <w:right w:w="15" w:type="dxa"/>
            </w:tcMar>
            <w:vAlign w:val="center"/>
            <w:hideMark/>
          </w:tcPr>
          <w:p w:rsidR="004A0A5F" w:rsidRDefault="004A0A5F">
            <w:pPr>
              <w:rPr>
                <w:sz w:val="24"/>
                <w:szCs w:val="24"/>
              </w:rPr>
            </w:pPr>
            <w:bookmarkStart w:id="3" w:name="z304"/>
            <w:bookmarkEnd w:id="3"/>
            <w:r>
              <w:rPr>
                <w:sz w:val="24"/>
                <w:szCs w:val="24"/>
              </w:rPr>
              <w:t>  Форма</w:t>
            </w:r>
          </w:p>
        </w:tc>
      </w:tr>
    </w:tbl>
    <w:p w:rsidR="004A0A5F" w:rsidRDefault="004A0A5F" w:rsidP="004A0A5F">
      <w:pPr>
        <w:spacing w:before="100" w:beforeAutospacing="1" w:after="100" w:afterAutospacing="1"/>
        <w:outlineLvl w:val="2"/>
        <w:rPr>
          <w:sz w:val="27"/>
          <w:szCs w:val="27"/>
        </w:rPr>
      </w:pPr>
      <w:r>
        <w:rPr>
          <w:b w:val="0"/>
          <w:bCs w:val="0"/>
          <w:sz w:val="27"/>
          <w:szCs w:val="27"/>
        </w:rPr>
        <w:t>"Б" КОРПУСЫНЫҢ ӘКІМШІЛІК МЕМЛЕКЕТТІК ЛАУАЗЫМЫНА КАНДИДАТТЫҢ ҚЫЗМЕТТIК ТIЗIМІ</w:t>
      </w:r>
    </w:p>
    <w:p w:rsidR="004A0A5F" w:rsidRDefault="004A0A5F" w:rsidP="004A0A5F">
      <w:pPr>
        <w:spacing w:before="100" w:beforeAutospacing="1" w:after="100" w:afterAutospacing="1"/>
        <w:outlineLvl w:val="2"/>
        <w:rPr>
          <w:b w:val="0"/>
          <w:bCs w:val="0"/>
          <w:sz w:val="27"/>
          <w:szCs w:val="27"/>
        </w:rPr>
      </w:pPr>
      <w:r>
        <w:rPr>
          <w:b w:val="0"/>
          <w:bCs w:val="0"/>
          <w:sz w:val="27"/>
          <w:szCs w:val="27"/>
        </w:rPr>
        <w:t>ПОСЛУЖНОЙ СПИСОК КАНДИДАТА НА АДМИНИСТРАТИВНУЮ ГОСУДАРСТВЕННУЮ ДОЛЖНОСТЬ КОРПУСА "Б"</w:t>
      </w:r>
    </w:p>
    <w:tbl>
      <w:tblPr>
        <w:tblW w:w="9225" w:type="dxa"/>
        <w:tblCellSpacing w:w="15" w:type="dxa"/>
        <w:tblLook w:val="04A0"/>
      </w:tblPr>
      <w:tblGrid>
        <w:gridCol w:w="401"/>
        <w:gridCol w:w="1569"/>
        <w:gridCol w:w="1485"/>
        <w:gridCol w:w="6556"/>
      </w:tblGrid>
      <w:tr w:rsidR="004A0A5F" w:rsidTr="004A0A5F">
        <w:trPr>
          <w:tblCellSpacing w:w="15" w:type="dxa"/>
        </w:trPr>
        <w:tc>
          <w:tcPr>
            <w:tcW w:w="0" w:type="auto"/>
            <w:gridSpan w:val="3"/>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t>________________________________________</w:t>
            </w:r>
            <w:r>
              <w:rPr>
                <w:sz w:val="24"/>
                <w:szCs w:val="24"/>
              </w:rPr>
              <w:br/>
            </w:r>
            <w:bookmarkStart w:id="4" w:name="z308"/>
            <w:bookmarkEnd w:id="4"/>
            <w:r>
              <w:rPr>
                <w:sz w:val="24"/>
                <w:szCs w:val="24"/>
              </w:rPr>
              <w:t>тегі, аты және әкесінің аты (болған жағдайда) /</w:t>
            </w:r>
            <w:r>
              <w:rPr>
                <w:sz w:val="24"/>
                <w:szCs w:val="24"/>
              </w:rPr>
              <w:br/>
              <w:t>фамилия, имя, отчество (при наличии)</w:t>
            </w:r>
          </w:p>
        </w:tc>
        <w:tc>
          <w:tcPr>
            <w:tcW w:w="0" w:type="auto"/>
            <w:vMerge w:val="restart"/>
            <w:tcMar>
              <w:top w:w="15" w:type="dxa"/>
              <w:left w:w="15" w:type="dxa"/>
              <w:bottom w:w="15" w:type="dxa"/>
              <w:right w:w="15" w:type="dxa"/>
            </w:tcMar>
            <w:vAlign w:val="center"/>
            <w:hideMark/>
          </w:tcPr>
          <w:tbl>
            <w:tblPr>
              <w:tblW w:w="9225" w:type="dxa"/>
              <w:tblCellSpacing w:w="15" w:type="dxa"/>
              <w:tblLook w:val="04A0"/>
            </w:tblPr>
            <w:tblGrid>
              <w:gridCol w:w="9225"/>
            </w:tblGrid>
            <w:tr w:rsidR="004A0A5F">
              <w:trPr>
                <w:tblCellSpacing w:w="15" w:type="dxa"/>
              </w:trPr>
              <w:tc>
                <w:tcPr>
                  <w:tcW w:w="0" w:type="auto"/>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t>ФОТО</w:t>
                  </w:r>
                  <w:r>
                    <w:rPr>
                      <w:sz w:val="24"/>
                      <w:szCs w:val="24"/>
                    </w:rPr>
                    <w:br/>
                  </w:r>
                  <w:bookmarkStart w:id="5" w:name="z310"/>
                  <w:bookmarkEnd w:id="5"/>
                  <w:r>
                    <w:rPr>
                      <w:sz w:val="24"/>
                      <w:szCs w:val="24"/>
                    </w:rPr>
                    <w:t>(түрлі түсті/ цветное,</w:t>
                  </w:r>
                  <w:r>
                    <w:rPr>
                      <w:sz w:val="24"/>
                      <w:szCs w:val="24"/>
                    </w:rPr>
                    <w:br/>
                    <w:t>3х4)</w:t>
                  </w:r>
                </w:p>
              </w:tc>
            </w:tr>
          </w:tbl>
          <w:p w:rsidR="004A0A5F" w:rsidRDefault="004A0A5F">
            <w:pPr>
              <w:rPr>
                <w:rFonts w:eastAsiaTheme="minorEastAsia"/>
                <w:sz w:val="22"/>
                <w:szCs w:val="22"/>
              </w:rPr>
            </w:pPr>
          </w:p>
        </w:tc>
      </w:tr>
      <w:tr w:rsidR="004A0A5F" w:rsidTr="004A0A5F">
        <w:trPr>
          <w:tblCellSpacing w:w="15" w:type="dxa"/>
        </w:trPr>
        <w:tc>
          <w:tcPr>
            <w:tcW w:w="0" w:type="auto"/>
            <w:gridSpan w:val="3"/>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t>_______________________________________</w:t>
            </w:r>
            <w:r>
              <w:rPr>
                <w:sz w:val="24"/>
                <w:szCs w:val="24"/>
              </w:rPr>
              <w:br/>
            </w:r>
            <w:bookmarkStart w:id="6" w:name="z312"/>
            <w:bookmarkEnd w:id="6"/>
            <w:r>
              <w:rPr>
                <w:sz w:val="24"/>
                <w:szCs w:val="24"/>
              </w:rPr>
              <w:t>лауазымы/должность, санаты/категория</w:t>
            </w:r>
            <w:r>
              <w:rPr>
                <w:sz w:val="24"/>
                <w:szCs w:val="24"/>
              </w:rPr>
              <w:br/>
              <w:t>(болған жағдайда/при наличии)</w:t>
            </w:r>
          </w:p>
        </w:tc>
        <w:tc>
          <w:tcPr>
            <w:tcW w:w="0" w:type="auto"/>
            <w:vMerge/>
            <w:vAlign w:val="center"/>
            <w:hideMark/>
          </w:tcPr>
          <w:p w:rsidR="004A0A5F" w:rsidRDefault="004A0A5F">
            <w:pPr>
              <w:rPr>
                <w:rFonts w:eastAsiaTheme="minorEastAsia"/>
                <w:sz w:val="22"/>
                <w:szCs w:val="22"/>
              </w:rPr>
            </w:pPr>
          </w:p>
        </w:tc>
      </w:tr>
      <w:tr w:rsidR="004A0A5F" w:rsidTr="004A0A5F">
        <w:trPr>
          <w:tblCellSpacing w:w="15" w:type="dxa"/>
        </w:trPr>
        <w:tc>
          <w:tcPr>
            <w:tcW w:w="0" w:type="auto"/>
            <w:gridSpan w:val="3"/>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t xml:space="preserve">_______________________________________ </w:t>
            </w:r>
            <w:r>
              <w:rPr>
                <w:sz w:val="24"/>
                <w:szCs w:val="24"/>
              </w:rPr>
              <w:br/>
            </w:r>
            <w:bookmarkStart w:id="7" w:name="z314"/>
            <w:bookmarkEnd w:id="7"/>
            <w:r>
              <w:rPr>
                <w:sz w:val="24"/>
                <w:szCs w:val="24"/>
              </w:rPr>
              <w:t>(жеке сәйкестендіру нөмірі / индивидуальный</w:t>
            </w:r>
            <w:r>
              <w:rPr>
                <w:sz w:val="24"/>
                <w:szCs w:val="24"/>
              </w:rPr>
              <w:br/>
              <w:t>идентификационный номер)</w:t>
            </w:r>
          </w:p>
        </w:tc>
        <w:tc>
          <w:tcPr>
            <w:tcW w:w="0" w:type="auto"/>
            <w:vMerge/>
            <w:vAlign w:val="center"/>
            <w:hideMark/>
          </w:tcPr>
          <w:p w:rsidR="004A0A5F" w:rsidRDefault="004A0A5F">
            <w:pPr>
              <w:rPr>
                <w:rFonts w:eastAsiaTheme="minorEastAsia"/>
                <w:sz w:val="22"/>
                <w:szCs w:val="22"/>
              </w:rPr>
            </w:pPr>
          </w:p>
        </w:tc>
      </w:tr>
      <w:tr w:rsidR="004A0A5F" w:rsidTr="004A0A5F">
        <w:trPr>
          <w:tblCellSpacing w:w="15" w:type="dxa"/>
        </w:trPr>
        <w:tc>
          <w:tcPr>
            <w:tcW w:w="0" w:type="auto"/>
            <w:gridSpan w:val="4"/>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t>ЖЕКЕ МӘЛІМЕТТЕР / ЛИЧНЫЕ ДАННЫЕ</w:t>
            </w:r>
          </w:p>
        </w:tc>
      </w:tr>
      <w:tr w:rsidR="004A0A5F" w:rsidTr="004A0A5F">
        <w:trPr>
          <w:tblCellSpacing w:w="15" w:type="dxa"/>
        </w:trPr>
        <w:tc>
          <w:tcPr>
            <w:tcW w:w="0" w:type="auto"/>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t>1.</w:t>
            </w:r>
          </w:p>
        </w:tc>
        <w:tc>
          <w:tcPr>
            <w:tcW w:w="0" w:type="auto"/>
            <w:gridSpan w:val="2"/>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t>Туған күні және жері /</w:t>
            </w:r>
            <w:r>
              <w:rPr>
                <w:sz w:val="24"/>
                <w:szCs w:val="24"/>
              </w:rPr>
              <w:br/>
              <w:t>Дата и место рождения</w:t>
            </w:r>
          </w:p>
        </w:tc>
        <w:tc>
          <w:tcPr>
            <w:tcW w:w="0" w:type="auto"/>
            <w:tcMar>
              <w:top w:w="15" w:type="dxa"/>
              <w:left w:w="15" w:type="dxa"/>
              <w:bottom w:w="15" w:type="dxa"/>
              <w:right w:w="15" w:type="dxa"/>
            </w:tcMar>
            <w:vAlign w:val="center"/>
            <w:hideMark/>
          </w:tcPr>
          <w:p w:rsidR="004A0A5F" w:rsidRDefault="004A0A5F">
            <w:pPr>
              <w:rPr>
                <w:rFonts w:eastAsiaTheme="minorEastAsia"/>
                <w:sz w:val="22"/>
                <w:szCs w:val="22"/>
              </w:rPr>
            </w:pPr>
          </w:p>
        </w:tc>
      </w:tr>
      <w:tr w:rsidR="004A0A5F" w:rsidTr="004A0A5F">
        <w:trPr>
          <w:tblCellSpacing w:w="15" w:type="dxa"/>
        </w:trPr>
        <w:tc>
          <w:tcPr>
            <w:tcW w:w="0" w:type="auto"/>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t>2.</w:t>
            </w:r>
          </w:p>
        </w:tc>
        <w:tc>
          <w:tcPr>
            <w:tcW w:w="0" w:type="auto"/>
            <w:gridSpan w:val="2"/>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t>Ұлты (қалауы бойынша) /</w:t>
            </w:r>
            <w:r>
              <w:rPr>
                <w:sz w:val="24"/>
                <w:szCs w:val="24"/>
              </w:rPr>
              <w:br/>
              <w:t>Национальность (по желанию)</w:t>
            </w:r>
          </w:p>
        </w:tc>
        <w:tc>
          <w:tcPr>
            <w:tcW w:w="0" w:type="auto"/>
            <w:tcMar>
              <w:top w:w="15" w:type="dxa"/>
              <w:left w:w="15" w:type="dxa"/>
              <w:bottom w:w="15" w:type="dxa"/>
              <w:right w:w="15" w:type="dxa"/>
            </w:tcMar>
            <w:vAlign w:val="center"/>
            <w:hideMark/>
          </w:tcPr>
          <w:p w:rsidR="004A0A5F" w:rsidRDefault="004A0A5F">
            <w:pPr>
              <w:rPr>
                <w:rFonts w:eastAsiaTheme="minorEastAsia"/>
                <w:sz w:val="22"/>
                <w:szCs w:val="22"/>
              </w:rPr>
            </w:pPr>
          </w:p>
        </w:tc>
      </w:tr>
      <w:tr w:rsidR="004A0A5F" w:rsidTr="004A0A5F">
        <w:trPr>
          <w:tblCellSpacing w:w="15" w:type="dxa"/>
        </w:trPr>
        <w:tc>
          <w:tcPr>
            <w:tcW w:w="0" w:type="auto"/>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t xml:space="preserve">3. </w:t>
            </w:r>
          </w:p>
        </w:tc>
        <w:tc>
          <w:tcPr>
            <w:tcW w:w="0" w:type="auto"/>
            <w:gridSpan w:val="2"/>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t>Отбасылық жағдайы, балалардың бар болуы /</w:t>
            </w:r>
            <w:r>
              <w:rPr>
                <w:sz w:val="24"/>
                <w:szCs w:val="24"/>
              </w:rPr>
              <w:br/>
              <w:t>Семейное положение, наличие детей</w:t>
            </w:r>
          </w:p>
        </w:tc>
        <w:tc>
          <w:tcPr>
            <w:tcW w:w="0" w:type="auto"/>
            <w:tcMar>
              <w:top w:w="15" w:type="dxa"/>
              <w:left w:w="15" w:type="dxa"/>
              <w:bottom w:w="15" w:type="dxa"/>
              <w:right w:w="15" w:type="dxa"/>
            </w:tcMar>
            <w:vAlign w:val="center"/>
            <w:hideMark/>
          </w:tcPr>
          <w:p w:rsidR="004A0A5F" w:rsidRDefault="004A0A5F">
            <w:pPr>
              <w:rPr>
                <w:rFonts w:eastAsiaTheme="minorEastAsia"/>
                <w:sz w:val="22"/>
                <w:szCs w:val="22"/>
              </w:rPr>
            </w:pPr>
          </w:p>
        </w:tc>
      </w:tr>
      <w:tr w:rsidR="004A0A5F" w:rsidTr="004A0A5F">
        <w:trPr>
          <w:tblCellSpacing w:w="15" w:type="dxa"/>
        </w:trPr>
        <w:tc>
          <w:tcPr>
            <w:tcW w:w="0" w:type="auto"/>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t>4.</w:t>
            </w:r>
          </w:p>
        </w:tc>
        <w:tc>
          <w:tcPr>
            <w:tcW w:w="0" w:type="auto"/>
            <w:gridSpan w:val="2"/>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t>Оқу орнын бітірген жылы және оныңатауы /</w:t>
            </w:r>
            <w:r>
              <w:rPr>
                <w:sz w:val="24"/>
                <w:szCs w:val="24"/>
              </w:rPr>
              <w:br/>
              <w:t>Год окончания и наименование учебного заведения</w:t>
            </w:r>
          </w:p>
        </w:tc>
        <w:tc>
          <w:tcPr>
            <w:tcW w:w="0" w:type="auto"/>
            <w:tcMar>
              <w:top w:w="15" w:type="dxa"/>
              <w:left w:w="15" w:type="dxa"/>
              <w:bottom w:w="15" w:type="dxa"/>
              <w:right w:w="15" w:type="dxa"/>
            </w:tcMar>
            <w:vAlign w:val="center"/>
            <w:hideMark/>
          </w:tcPr>
          <w:p w:rsidR="004A0A5F" w:rsidRDefault="004A0A5F">
            <w:pPr>
              <w:rPr>
                <w:rFonts w:eastAsiaTheme="minorEastAsia"/>
                <w:sz w:val="22"/>
                <w:szCs w:val="22"/>
              </w:rPr>
            </w:pPr>
          </w:p>
        </w:tc>
      </w:tr>
      <w:tr w:rsidR="004A0A5F" w:rsidTr="004A0A5F">
        <w:trPr>
          <w:tblCellSpacing w:w="15" w:type="dxa"/>
        </w:trPr>
        <w:tc>
          <w:tcPr>
            <w:tcW w:w="0" w:type="auto"/>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t>5.</w:t>
            </w:r>
          </w:p>
        </w:tc>
        <w:tc>
          <w:tcPr>
            <w:tcW w:w="0" w:type="auto"/>
            <w:gridSpan w:val="2"/>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t>Мамандығы бойынша біліктілігі, ғылыми дәрежесі, ғылыми атағы (болған жағдайда) /</w:t>
            </w:r>
            <w:r>
              <w:rPr>
                <w:sz w:val="24"/>
                <w:szCs w:val="24"/>
              </w:rPr>
              <w:br/>
              <w:t xml:space="preserve">Квалификация по </w:t>
            </w:r>
            <w:r>
              <w:rPr>
                <w:sz w:val="24"/>
                <w:szCs w:val="24"/>
              </w:rPr>
              <w:lastRenderedPageBreak/>
              <w:t>специальности, ученая степень, ученое звание (при наличии)</w:t>
            </w:r>
          </w:p>
        </w:tc>
        <w:tc>
          <w:tcPr>
            <w:tcW w:w="0" w:type="auto"/>
            <w:tcMar>
              <w:top w:w="15" w:type="dxa"/>
              <w:left w:w="15" w:type="dxa"/>
              <w:bottom w:w="15" w:type="dxa"/>
              <w:right w:w="15" w:type="dxa"/>
            </w:tcMar>
            <w:vAlign w:val="center"/>
            <w:hideMark/>
          </w:tcPr>
          <w:p w:rsidR="004A0A5F" w:rsidRDefault="004A0A5F">
            <w:pPr>
              <w:rPr>
                <w:rFonts w:eastAsiaTheme="minorEastAsia"/>
                <w:sz w:val="22"/>
                <w:szCs w:val="22"/>
              </w:rPr>
            </w:pPr>
          </w:p>
        </w:tc>
      </w:tr>
      <w:tr w:rsidR="004A0A5F" w:rsidTr="004A0A5F">
        <w:trPr>
          <w:tblCellSpacing w:w="15" w:type="dxa"/>
        </w:trPr>
        <w:tc>
          <w:tcPr>
            <w:tcW w:w="0" w:type="auto"/>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lastRenderedPageBreak/>
              <w:t>6.</w:t>
            </w:r>
          </w:p>
        </w:tc>
        <w:tc>
          <w:tcPr>
            <w:tcW w:w="0" w:type="auto"/>
            <w:gridSpan w:val="2"/>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t>Шетел тілдерін білуі /</w:t>
            </w:r>
            <w:r>
              <w:rPr>
                <w:sz w:val="24"/>
                <w:szCs w:val="24"/>
              </w:rPr>
              <w:br/>
              <w:t>Владение иностранными языками</w:t>
            </w:r>
          </w:p>
        </w:tc>
        <w:tc>
          <w:tcPr>
            <w:tcW w:w="0" w:type="auto"/>
            <w:tcMar>
              <w:top w:w="15" w:type="dxa"/>
              <w:left w:w="15" w:type="dxa"/>
              <w:bottom w:w="15" w:type="dxa"/>
              <w:right w:w="15" w:type="dxa"/>
            </w:tcMar>
            <w:vAlign w:val="center"/>
            <w:hideMark/>
          </w:tcPr>
          <w:p w:rsidR="004A0A5F" w:rsidRDefault="004A0A5F">
            <w:pPr>
              <w:rPr>
                <w:rFonts w:eastAsiaTheme="minorEastAsia"/>
                <w:sz w:val="22"/>
                <w:szCs w:val="22"/>
              </w:rPr>
            </w:pPr>
          </w:p>
        </w:tc>
      </w:tr>
      <w:tr w:rsidR="004A0A5F" w:rsidTr="004A0A5F">
        <w:trPr>
          <w:tblCellSpacing w:w="15" w:type="dxa"/>
        </w:trPr>
        <w:tc>
          <w:tcPr>
            <w:tcW w:w="0" w:type="auto"/>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t>7.</w:t>
            </w:r>
          </w:p>
        </w:tc>
        <w:tc>
          <w:tcPr>
            <w:tcW w:w="0" w:type="auto"/>
            <w:gridSpan w:val="2"/>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t>Мемлекеттік наградалары, құрметті атақтары (болған жағдайда) /</w:t>
            </w:r>
            <w:r>
              <w:rPr>
                <w:sz w:val="24"/>
                <w:szCs w:val="24"/>
              </w:rPr>
              <w:br/>
              <w:t>Государственные награды, почетные звания (при наличии)</w:t>
            </w:r>
          </w:p>
        </w:tc>
        <w:tc>
          <w:tcPr>
            <w:tcW w:w="0" w:type="auto"/>
            <w:tcMar>
              <w:top w:w="15" w:type="dxa"/>
              <w:left w:w="15" w:type="dxa"/>
              <w:bottom w:w="15" w:type="dxa"/>
              <w:right w:w="15" w:type="dxa"/>
            </w:tcMar>
            <w:vAlign w:val="center"/>
            <w:hideMark/>
          </w:tcPr>
          <w:p w:rsidR="004A0A5F" w:rsidRDefault="004A0A5F">
            <w:pPr>
              <w:rPr>
                <w:rFonts w:eastAsiaTheme="minorEastAsia"/>
                <w:sz w:val="22"/>
                <w:szCs w:val="22"/>
              </w:rPr>
            </w:pPr>
          </w:p>
        </w:tc>
      </w:tr>
      <w:tr w:rsidR="004A0A5F" w:rsidTr="004A0A5F">
        <w:trPr>
          <w:tblCellSpacing w:w="15" w:type="dxa"/>
        </w:trPr>
        <w:tc>
          <w:tcPr>
            <w:tcW w:w="0" w:type="auto"/>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t>8.</w:t>
            </w:r>
          </w:p>
        </w:tc>
        <w:tc>
          <w:tcPr>
            <w:tcW w:w="0" w:type="auto"/>
            <w:gridSpan w:val="2"/>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t>Дипломатиялық дәрежесі, әскери, арнайы атақтары, сыныптық шені (болған жағдайда) /</w:t>
            </w:r>
            <w:r>
              <w:rPr>
                <w:sz w:val="24"/>
                <w:szCs w:val="24"/>
              </w:rPr>
              <w:b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hideMark/>
          </w:tcPr>
          <w:p w:rsidR="004A0A5F" w:rsidRDefault="004A0A5F">
            <w:pPr>
              <w:rPr>
                <w:rFonts w:eastAsiaTheme="minorEastAsia"/>
                <w:sz w:val="22"/>
                <w:szCs w:val="22"/>
              </w:rPr>
            </w:pPr>
          </w:p>
        </w:tc>
      </w:tr>
      <w:tr w:rsidR="004A0A5F" w:rsidTr="004A0A5F">
        <w:trPr>
          <w:tblCellSpacing w:w="15" w:type="dxa"/>
        </w:trPr>
        <w:tc>
          <w:tcPr>
            <w:tcW w:w="0" w:type="auto"/>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t>9.</w:t>
            </w:r>
          </w:p>
        </w:tc>
        <w:tc>
          <w:tcPr>
            <w:tcW w:w="0" w:type="auto"/>
            <w:gridSpan w:val="2"/>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t>Жаза түрі, оны тағайындау күні мен негізі (болған жағдайда) /</w:t>
            </w:r>
            <w:r>
              <w:rPr>
                <w:sz w:val="24"/>
                <w:szCs w:val="24"/>
              </w:rPr>
              <w:br/>
              <w:t>Вид взыскания, дата и основания его наложения (при наличии)</w:t>
            </w:r>
          </w:p>
        </w:tc>
        <w:tc>
          <w:tcPr>
            <w:tcW w:w="0" w:type="auto"/>
            <w:tcMar>
              <w:top w:w="15" w:type="dxa"/>
              <w:left w:w="15" w:type="dxa"/>
              <w:bottom w:w="15" w:type="dxa"/>
              <w:right w:w="15" w:type="dxa"/>
            </w:tcMar>
            <w:vAlign w:val="center"/>
            <w:hideMark/>
          </w:tcPr>
          <w:p w:rsidR="004A0A5F" w:rsidRDefault="004A0A5F">
            <w:pPr>
              <w:rPr>
                <w:rFonts w:eastAsiaTheme="minorEastAsia"/>
                <w:sz w:val="22"/>
                <w:szCs w:val="22"/>
              </w:rPr>
            </w:pPr>
          </w:p>
        </w:tc>
      </w:tr>
      <w:tr w:rsidR="004A0A5F" w:rsidTr="004A0A5F">
        <w:trPr>
          <w:tblCellSpacing w:w="15" w:type="dxa"/>
        </w:trPr>
        <w:tc>
          <w:tcPr>
            <w:tcW w:w="0" w:type="auto"/>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t>10.</w:t>
            </w:r>
          </w:p>
        </w:tc>
        <w:tc>
          <w:tcPr>
            <w:tcW w:w="0" w:type="auto"/>
            <w:gridSpan w:val="2"/>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Pr>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Mar>
              <w:top w:w="15" w:type="dxa"/>
              <w:left w:w="15" w:type="dxa"/>
              <w:bottom w:w="15" w:type="dxa"/>
              <w:right w:w="15" w:type="dxa"/>
            </w:tcMar>
            <w:vAlign w:val="center"/>
            <w:hideMark/>
          </w:tcPr>
          <w:p w:rsidR="004A0A5F" w:rsidRDefault="004A0A5F">
            <w:pPr>
              <w:rPr>
                <w:rFonts w:eastAsiaTheme="minorEastAsia"/>
                <w:sz w:val="22"/>
                <w:szCs w:val="22"/>
              </w:rPr>
            </w:pPr>
          </w:p>
        </w:tc>
      </w:tr>
      <w:tr w:rsidR="004A0A5F" w:rsidTr="004A0A5F">
        <w:trPr>
          <w:tblCellSpacing w:w="15" w:type="dxa"/>
        </w:trPr>
        <w:tc>
          <w:tcPr>
            <w:tcW w:w="0" w:type="auto"/>
            <w:tcMar>
              <w:top w:w="15" w:type="dxa"/>
              <w:left w:w="15" w:type="dxa"/>
              <w:bottom w:w="15" w:type="dxa"/>
              <w:right w:w="15" w:type="dxa"/>
            </w:tcMar>
            <w:vAlign w:val="center"/>
            <w:hideMark/>
          </w:tcPr>
          <w:p w:rsidR="004A0A5F" w:rsidRDefault="004A0A5F">
            <w:pPr>
              <w:rPr>
                <w:rFonts w:eastAsiaTheme="minorEastAsia"/>
                <w:sz w:val="22"/>
                <w:szCs w:val="22"/>
              </w:rPr>
            </w:pPr>
          </w:p>
        </w:tc>
        <w:tc>
          <w:tcPr>
            <w:tcW w:w="0" w:type="auto"/>
            <w:gridSpan w:val="3"/>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t>ЕҢБЕК ЖОЛЫ/ТРУДОВАЯ ДЕЯТЕЛЬНОСТЬ</w:t>
            </w:r>
          </w:p>
        </w:tc>
      </w:tr>
      <w:tr w:rsidR="004A0A5F" w:rsidTr="004A0A5F">
        <w:trPr>
          <w:tblCellSpacing w:w="15" w:type="dxa"/>
        </w:trPr>
        <w:tc>
          <w:tcPr>
            <w:tcW w:w="0" w:type="auto"/>
            <w:tcMar>
              <w:top w:w="15" w:type="dxa"/>
              <w:left w:w="15" w:type="dxa"/>
              <w:bottom w:w="15" w:type="dxa"/>
              <w:right w:w="15" w:type="dxa"/>
            </w:tcMar>
            <w:vAlign w:val="center"/>
            <w:hideMark/>
          </w:tcPr>
          <w:p w:rsidR="004A0A5F" w:rsidRDefault="004A0A5F">
            <w:pPr>
              <w:rPr>
                <w:rFonts w:eastAsiaTheme="minorEastAsia"/>
                <w:sz w:val="22"/>
                <w:szCs w:val="22"/>
              </w:rPr>
            </w:pPr>
          </w:p>
        </w:tc>
        <w:tc>
          <w:tcPr>
            <w:tcW w:w="0" w:type="auto"/>
            <w:gridSpan w:val="2"/>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t>Күні / Дата</w:t>
            </w:r>
          </w:p>
        </w:tc>
        <w:tc>
          <w:tcPr>
            <w:tcW w:w="0" w:type="auto"/>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t xml:space="preserve">қызметі, жұмыс орны, мекеменің орналасқан жері / </w:t>
            </w:r>
            <w:r>
              <w:rPr>
                <w:sz w:val="24"/>
                <w:szCs w:val="24"/>
              </w:rPr>
              <w:br/>
              <w:t>должность*, место работы, местонахождение организации</w:t>
            </w:r>
          </w:p>
        </w:tc>
      </w:tr>
      <w:tr w:rsidR="004A0A5F" w:rsidTr="004A0A5F">
        <w:trPr>
          <w:tblCellSpacing w:w="15" w:type="dxa"/>
        </w:trPr>
        <w:tc>
          <w:tcPr>
            <w:tcW w:w="0" w:type="auto"/>
            <w:tcMar>
              <w:top w:w="15" w:type="dxa"/>
              <w:left w:w="15" w:type="dxa"/>
              <w:bottom w:w="15" w:type="dxa"/>
              <w:right w:w="15" w:type="dxa"/>
            </w:tcMar>
            <w:vAlign w:val="center"/>
            <w:hideMark/>
          </w:tcPr>
          <w:p w:rsidR="004A0A5F" w:rsidRDefault="004A0A5F">
            <w:pPr>
              <w:rPr>
                <w:rFonts w:eastAsiaTheme="minorEastAsia"/>
                <w:sz w:val="22"/>
                <w:szCs w:val="22"/>
              </w:rPr>
            </w:pPr>
          </w:p>
        </w:tc>
        <w:tc>
          <w:tcPr>
            <w:tcW w:w="0" w:type="auto"/>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t>қабылданған /</w:t>
            </w:r>
            <w:r>
              <w:rPr>
                <w:sz w:val="24"/>
                <w:szCs w:val="24"/>
              </w:rPr>
              <w:br/>
            </w:r>
            <w:r>
              <w:rPr>
                <w:sz w:val="24"/>
                <w:szCs w:val="24"/>
              </w:rPr>
              <w:lastRenderedPageBreak/>
              <w:t>приема</w:t>
            </w:r>
          </w:p>
        </w:tc>
        <w:tc>
          <w:tcPr>
            <w:tcW w:w="0" w:type="auto"/>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lastRenderedPageBreak/>
              <w:t>босатылған /</w:t>
            </w:r>
            <w:r>
              <w:rPr>
                <w:sz w:val="24"/>
                <w:szCs w:val="24"/>
              </w:rPr>
              <w:br/>
            </w:r>
            <w:r>
              <w:rPr>
                <w:sz w:val="24"/>
                <w:szCs w:val="24"/>
              </w:rPr>
              <w:lastRenderedPageBreak/>
              <w:t>увольнения</w:t>
            </w:r>
          </w:p>
        </w:tc>
        <w:tc>
          <w:tcPr>
            <w:tcW w:w="0" w:type="auto"/>
            <w:tcMar>
              <w:top w:w="15" w:type="dxa"/>
              <w:left w:w="15" w:type="dxa"/>
              <w:bottom w:w="15" w:type="dxa"/>
              <w:right w:w="15" w:type="dxa"/>
            </w:tcMar>
            <w:vAlign w:val="center"/>
            <w:hideMark/>
          </w:tcPr>
          <w:p w:rsidR="004A0A5F" w:rsidRDefault="004A0A5F">
            <w:pPr>
              <w:rPr>
                <w:rFonts w:eastAsiaTheme="minorEastAsia"/>
                <w:sz w:val="22"/>
                <w:szCs w:val="22"/>
              </w:rPr>
            </w:pPr>
          </w:p>
        </w:tc>
      </w:tr>
      <w:tr w:rsidR="004A0A5F" w:rsidTr="004A0A5F">
        <w:trPr>
          <w:tblCellSpacing w:w="15" w:type="dxa"/>
        </w:trPr>
        <w:tc>
          <w:tcPr>
            <w:tcW w:w="0" w:type="auto"/>
            <w:tcMar>
              <w:top w:w="15" w:type="dxa"/>
              <w:left w:w="15" w:type="dxa"/>
              <w:bottom w:w="15" w:type="dxa"/>
              <w:right w:w="15" w:type="dxa"/>
            </w:tcMar>
            <w:vAlign w:val="center"/>
            <w:hideMark/>
          </w:tcPr>
          <w:p w:rsidR="004A0A5F" w:rsidRDefault="004A0A5F">
            <w:pPr>
              <w:rPr>
                <w:rFonts w:eastAsiaTheme="minorEastAsia"/>
                <w:sz w:val="22"/>
                <w:szCs w:val="22"/>
              </w:rPr>
            </w:pPr>
          </w:p>
        </w:tc>
        <w:tc>
          <w:tcPr>
            <w:tcW w:w="0" w:type="auto"/>
            <w:tcMar>
              <w:top w:w="15" w:type="dxa"/>
              <w:left w:w="15" w:type="dxa"/>
              <w:bottom w:w="15" w:type="dxa"/>
              <w:right w:w="15" w:type="dxa"/>
            </w:tcMar>
            <w:vAlign w:val="center"/>
            <w:hideMark/>
          </w:tcPr>
          <w:p w:rsidR="004A0A5F" w:rsidRDefault="004A0A5F">
            <w:pPr>
              <w:rPr>
                <w:rFonts w:eastAsiaTheme="minorEastAsia"/>
                <w:sz w:val="22"/>
                <w:szCs w:val="22"/>
              </w:rPr>
            </w:pPr>
          </w:p>
        </w:tc>
        <w:tc>
          <w:tcPr>
            <w:tcW w:w="0" w:type="auto"/>
            <w:tcMar>
              <w:top w:w="15" w:type="dxa"/>
              <w:left w:w="15" w:type="dxa"/>
              <w:bottom w:w="15" w:type="dxa"/>
              <w:right w:w="15" w:type="dxa"/>
            </w:tcMar>
            <w:vAlign w:val="center"/>
            <w:hideMark/>
          </w:tcPr>
          <w:p w:rsidR="004A0A5F" w:rsidRDefault="004A0A5F">
            <w:pPr>
              <w:rPr>
                <w:rFonts w:eastAsiaTheme="minorEastAsia"/>
                <w:sz w:val="22"/>
                <w:szCs w:val="22"/>
              </w:rPr>
            </w:pPr>
          </w:p>
        </w:tc>
        <w:tc>
          <w:tcPr>
            <w:tcW w:w="0" w:type="auto"/>
            <w:tcMar>
              <w:top w:w="15" w:type="dxa"/>
              <w:left w:w="15" w:type="dxa"/>
              <w:bottom w:w="15" w:type="dxa"/>
              <w:right w:w="15" w:type="dxa"/>
            </w:tcMar>
            <w:vAlign w:val="center"/>
            <w:hideMark/>
          </w:tcPr>
          <w:p w:rsidR="004A0A5F" w:rsidRDefault="004A0A5F">
            <w:pPr>
              <w:rPr>
                <w:rFonts w:eastAsiaTheme="minorEastAsia"/>
                <w:sz w:val="22"/>
                <w:szCs w:val="22"/>
              </w:rPr>
            </w:pPr>
          </w:p>
        </w:tc>
      </w:tr>
      <w:tr w:rsidR="004A0A5F" w:rsidTr="004A0A5F">
        <w:trPr>
          <w:tblCellSpacing w:w="15" w:type="dxa"/>
        </w:trPr>
        <w:tc>
          <w:tcPr>
            <w:tcW w:w="0" w:type="auto"/>
            <w:tcMar>
              <w:top w:w="15" w:type="dxa"/>
              <w:left w:w="15" w:type="dxa"/>
              <w:bottom w:w="15" w:type="dxa"/>
              <w:right w:w="15" w:type="dxa"/>
            </w:tcMar>
            <w:vAlign w:val="center"/>
            <w:hideMark/>
          </w:tcPr>
          <w:p w:rsidR="004A0A5F" w:rsidRDefault="004A0A5F">
            <w:pPr>
              <w:rPr>
                <w:rFonts w:eastAsiaTheme="minorEastAsia"/>
                <w:sz w:val="22"/>
                <w:szCs w:val="22"/>
              </w:rPr>
            </w:pPr>
          </w:p>
        </w:tc>
        <w:tc>
          <w:tcPr>
            <w:tcW w:w="0" w:type="auto"/>
            <w:gridSpan w:val="2"/>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t>_____________________</w:t>
            </w:r>
            <w:r>
              <w:rPr>
                <w:sz w:val="24"/>
                <w:szCs w:val="24"/>
              </w:rPr>
              <w:br/>
            </w:r>
            <w:bookmarkStart w:id="8" w:name="z329"/>
            <w:bookmarkEnd w:id="8"/>
            <w:r>
              <w:rPr>
                <w:sz w:val="24"/>
                <w:szCs w:val="24"/>
              </w:rPr>
              <w:t>Кандидаттың қолы /</w:t>
            </w:r>
            <w:r>
              <w:rPr>
                <w:sz w:val="24"/>
                <w:szCs w:val="24"/>
              </w:rPr>
              <w:br/>
              <w:t>Подпись кандидата</w:t>
            </w:r>
          </w:p>
        </w:tc>
        <w:tc>
          <w:tcPr>
            <w:tcW w:w="0" w:type="auto"/>
            <w:tcMar>
              <w:top w:w="15" w:type="dxa"/>
              <w:left w:w="15" w:type="dxa"/>
              <w:bottom w:w="15" w:type="dxa"/>
              <w:right w:w="15" w:type="dxa"/>
            </w:tcMar>
            <w:vAlign w:val="center"/>
            <w:hideMark/>
          </w:tcPr>
          <w:p w:rsidR="004A0A5F" w:rsidRDefault="004A0A5F">
            <w:pPr>
              <w:spacing w:before="100" w:beforeAutospacing="1" w:after="100" w:afterAutospacing="1"/>
              <w:rPr>
                <w:sz w:val="24"/>
                <w:szCs w:val="24"/>
              </w:rPr>
            </w:pPr>
            <w:r>
              <w:rPr>
                <w:sz w:val="24"/>
                <w:szCs w:val="24"/>
              </w:rPr>
              <w:t>_______________</w:t>
            </w:r>
            <w:r>
              <w:rPr>
                <w:sz w:val="24"/>
                <w:szCs w:val="24"/>
              </w:rPr>
              <w:br/>
              <w:t>күні / дата</w:t>
            </w:r>
          </w:p>
        </w:tc>
      </w:tr>
    </w:tbl>
    <w:p w:rsidR="004A0A5F" w:rsidRDefault="004A0A5F" w:rsidP="004A0A5F">
      <w:pPr>
        <w:spacing w:before="100" w:beforeAutospacing="1" w:after="100" w:afterAutospacing="1"/>
        <w:rPr>
          <w:b w:val="0"/>
          <w:bCs w:val="0"/>
          <w:sz w:val="24"/>
          <w:szCs w:val="24"/>
        </w:rPr>
      </w:pPr>
      <w:r>
        <w:rPr>
          <w:sz w:val="24"/>
          <w:szCs w:val="24"/>
        </w:rPr>
        <w:t>      * Примечание: в послужном списке каждая занимаемая должность заполняется в отдельной графе</w:t>
      </w:r>
    </w:p>
    <w:p w:rsidR="004A0A5F" w:rsidRPr="004A0A5F" w:rsidRDefault="004A0A5F" w:rsidP="00C053B6">
      <w:pPr>
        <w:ind w:right="178"/>
        <w:jc w:val="right"/>
        <w:rPr>
          <w:bCs w:val="0"/>
          <w:i w:val="0"/>
          <w:iCs w:val="0"/>
        </w:rPr>
      </w:pPr>
    </w:p>
    <w:p w:rsidR="00C053B6" w:rsidRDefault="00C053B6" w:rsidP="00C053B6">
      <w:pPr>
        <w:ind w:left="-1418"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kk-KZ"/>
        </w:rPr>
      </w:pPr>
    </w:p>
    <w:p w:rsidR="006062A9" w:rsidRDefault="006062A9" w:rsidP="00C053B6">
      <w:pPr>
        <w:widowControl/>
        <w:autoSpaceDE w:val="0"/>
        <w:autoSpaceDN w:val="0"/>
        <w:adjustRightInd w:val="0"/>
        <w:snapToGrid/>
        <w:rPr>
          <w:bCs w:val="0"/>
          <w:i w:val="0"/>
          <w:iCs w:val="0"/>
          <w:sz w:val="20"/>
          <w:szCs w:val="20"/>
          <w:lang w:val="kk-KZ"/>
        </w:rPr>
      </w:pPr>
    </w:p>
    <w:sectPr w:rsidR="006062A9" w:rsidSect="007C4DF0">
      <w:headerReference w:type="default" r:id="rId11"/>
      <w:footerReference w:type="default" r:id="rId12"/>
      <w:pgSz w:w="11906" w:h="16838"/>
      <w:pgMar w:top="567" w:right="567" w:bottom="567"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054" w:rsidRDefault="00797054" w:rsidP="00B55B02">
      <w:r>
        <w:separator/>
      </w:r>
    </w:p>
  </w:endnote>
  <w:endnote w:type="continuationSeparator" w:id="0">
    <w:p w:rsidR="00797054" w:rsidRDefault="00797054"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panose1 w:val="020206030504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panose1 w:val="020B0604020202020204"/>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0C4D86"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4A0A5F">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054" w:rsidRDefault="00797054" w:rsidP="00B55B02">
      <w:r>
        <w:separator/>
      </w:r>
    </w:p>
  </w:footnote>
  <w:footnote w:type="continuationSeparator" w:id="0">
    <w:p w:rsidR="00797054" w:rsidRDefault="00797054"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1"/>
  </w:num>
  <w:num w:numId="9">
    <w:abstractNumId w:val="18"/>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8"/>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20"/>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6"/>
  </w:num>
  <w:num w:numId="27">
    <w:abstractNumId w:val="16"/>
  </w:num>
  <w:num w:numId="28">
    <w:abstractNumId w:val="8"/>
  </w:num>
  <w:num w:numId="29">
    <w:abstractNumId w:val="0"/>
  </w:num>
  <w:num w:numId="30">
    <w:abstractNumId w:val="15"/>
  </w:num>
  <w:num w:numId="31">
    <w:abstractNumId w:val="1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D86"/>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341"/>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17E48"/>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0A5F"/>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054"/>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A5"/>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C4C"/>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92"/>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3B6"/>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032"/>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5F5"/>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3DF9"/>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1D6B"/>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B69"/>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uiPriority w:val="99"/>
    <w:qForma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02527273">
      <w:bodyDiv w:val="1"/>
      <w:marLeft w:val="0"/>
      <w:marRight w:val="0"/>
      <w:marTop w:val="0"/>
      <w:marBottom w:val="0"/>
      <w:divBdr>
        <w:top w:val="none" w:sz="0" w:space="0" w:color="auto"/>
        <w:left w:val="none" w:sz="0" w:space="0" w:color="auto"/>
        <w:bottom w:val="none" w:sz="0" w:space="0" w:color="auto"/>
        <w:right w:val="none" w:sz="0" w:space="0" w:color="auto"/>
      </w:divBdr>
    </w:div>
    <w:div w:id="408507119">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0312435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h.kantarbaeva@kgd.gov.kz" TargetMode="Externa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F2B8D-A60C-470D-8441-6637B11F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1681</Words>
  <Characters>9586</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11245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Zh_Kantarbaeva</cp:lastModifiedBy>
  <cp:revision>35</cp:revision>
  <cp:lastPrinted>2016-04-11T08:55:00Z</cp:lastPrinted>
  <dcterms:created xsi:type="dcterms:W3CDTF">2019-05-31T03:14:00Z</dcterms:created>
  <dcterms:modified xsi:type="dcterms:W3CDTF">2020-03-16T09:35:00Z</dcterms:modified>
</cp:coreProperties>
</file>