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D676CE">
        <w:rPr>
          <w:bCs w:val="0"/>
          <w:i w:val="0"/>
          <w:sz w:val="24"/>
          <w:szCs w:val="24"/>
          <w:u w:val="single"/>
          <w:lang w:val="kk-KZ"/>
        </w:rPr>
        <w:t>Общий</w:t>
      </w:r>
      <w:r w:rsidRPr="00D676CE">
        <w:rPr>
          <w:bCs w:val="0"/>
          <w:i w:val="0"/>
          <w:sz w:val="24"/>
          <w:szCs w:val="24"/>
          <w:u w:val="single"/>
        </w:rPr>
        <w:t xml:space="preserve"> конкурс</w:t>
      </w:r>
      <w:r w:rsidRPr="00507393">
        <w:rPr>
          <w:bCs w:val="0"/>
          <w:i w:val="0"/>
          <w:sz w:val="24"/>
          <w:szCs w:val="24"/>
        </w:rPr>
        <w:t xml:space="preserve">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F66521" w:rsidRPr="00F66521" w:rsidRDefault="00F66521" w:rsidP="00F66521">
      <w:pPr>
        <w:widowControl/>
        <w:snapToGrid/>
        <w:spacing w:line="276" w:lineRule="auto"/>
        <w:rPr>
          <w:rFonts w:eastAsiaTheme="minorEastAsia"/>
          <w:bCs w:val="0"/>
          <w:i w:val="0"/>
          <w:iCs w:val="0"/>
          <w:spacing w:val="2"/>
          <w:sz w:val="24"/>
          <w:szCs w:val="24"/>
          <w:lang w:val="kk-KZ"/>
        </w:rPr>
      </w:pPr>
      <w:r w:rsidRPr="00F66521">
        <w:rPr>
          <w:rFonts w:eastAsiaTheme="minorEastAsia"/>
          <w:bCs w:val="0"/>
          <w:i w:val="0"/>
          <w:iCs w:val="0"/>
          <w:sz w:val="24"/>
          <w:szCs w:val="24"/>
        </w:rPr>
        <w:t>Общие квалификационные требования ко всем участникам конкурсов:</w:t>
      </w:r>
      <w:bookmarkStart w:id="0" w:name="z256"/>
      <w:bookmarkEnd w:id="0"/>
    </w:p>
    <w:p w:rsidR="00F66521" w:rsidRPr="00F66521" w:rsidRDefault="00F66521" w:rsidP="00F66521">
      <w:pPr>
        <w:widowControl/>
        <w:suppressAutoHyphens/>
        <w:snapToGrid/>
        <w:jc w:val="both"/>
        <w:rPr>
          <w:b w:val="0"/>
          <w:bCs w:val="0"/>
          <w:i w:val="0"/>
          <w:iCs w:val="0"/>
          <w:sz w:val="24"/>
          <w:szCs w:val="24"/>
          <w:lang w:val="kk-KZ" w:eastAsia="ar-SA"/>
        </w:rPr>
      </w:pPr>
    </w:p>
    <w:p w:rsidR="00F66521" w:rsidRPr="00F66521" w:rsidRDefault="00F66521" w:rsidP="00F66521">
      <w:pPr>
        <w:widowControl/>
        <w:suppressAutoHyphens/>
        <w:snapToGrid/>
        <w:jc w:val="both"/>
        <w:rPr>
          <w:bCs w:val="0"/>
          <w:iCs w:val="0"/>
          <w:sz w:val="24"/>
          <w:szCs w:val="24"/>
          <w:lang w:eastAsia="ar-SA"/>
        </w:rPr>
      </w:pPr>
      <w:r w:rsidRPr="00F66521">
        <w:rPr>
          <w:bCs w:val="0"/>
          <w:i w:val="0"/>
          <w:iCs w:val="0"/>
          <w:sz w:val="24"/>
          <w:szCs w:val="24"/>
          <w:lang w:val="kk-KZ" w:eastAsia="ar-SA"/>
        </w:rPr>
        <w:t xml:space="preserve">           </w:t>
      </w:r>
      <w:r w:rsidRPr="00F66521">
        <w:rPr>
          <w:bCs w:val="0"/>
          <w:i w:val="0"/>
          <w:iCs w:val="0"/>
          <w:sz w:val="24"/>
          <w:szCs w:val="24"/>
          <w:lang w:eastAsia="ar-SA"/>
        </w:rPr>
        <w:t>Для категории С-</w:t>
      </w:r>
      <w:r w:rsidRPr="00F66521">
        <w:rPr>
          <w:bCs w:val="0"/>
          <w:i w:val="0"/>
          <w:iCs w:val="0"/>
          <w:sz w:val="24"/>
          <w:szCs w:val="24"/>
          <w:lang w:val="en-US" w:eastAsia="ar-SA"/>
        </w:rPr>
        <w:t>R</w:t>
      </w:r>
      <w:r w:rsidRPr="00F66521">
        <w:rPr>
          <w:bCs w:val="0"/>
          <w:i w:val="0"/>
          <w:iCs w:val="0"/>
          <w:sz w:val="24"/>
          <w:szCs w:val="24"/>
          <w:lang w:eastAsia="ar-SA"/>
        </w:rPr>
        <w:t>-4</w:t>
      </w:r>
      <w:r w:rsidRPr="00F66521">
        <w:rPr>
          <w:bCs w:val="0"/>
          <w:i w:val="0"/>
          <w:iCs w:val="0"/>
          <w:spacing w:val="2"/>
          <w:sz w:val="24"/>
          <w:szCs w:val="24"/>
          <w:lang w:eastAsia="ar-SA"/>
        </w:rPr>
        <w:t>   устанавливаются следующие требования:</w:t>
      </w:r>
      <w:r w:rsidRPr="00F66521">
        <w:rPr>
          <w:b w:val="0"/>
          <w:bCs w:val="0"/>
          <w:i w:val="0"/>
          <w:iCs w:val="0"/>
          <w:spacing w:val="2"/>
          <w:sz w:val="24"/>
          <w:szCs w:val="24"/>
          <w:lang w:eastAsia="ar-SA"/>
        </w:rPr>
        <w:t> послевузовское</w:t>
      </w:r>
      <w:r w:rsidRPr="00F66521">
        <w:rPr>
          <w:b w:val="0"/>
          <w:bCs w:val="0"/>
          <w:i w:val="0"/>
          <w:iCs w:val="0"/>
          <w:sz w:val="24"/>
          <w:szCs w:val="24"/>
          <w:lang w:val="kk-KZ" w:eastAsia="ar-SA"/>
        </w:rPr>
        <w:t xml:space="preserve"> или</w:t>
      </w:r>
      <w:r w:rsidRPr="00F66521">
        <w:rPr>
          <w:bCs w:val="0"/>
          <w:iCs w:val="0"/>
          <w:sz w:val="24"/>
          <w:szCs w:val="24"/>
          <w:lang w:val="kk-KZ" w:eastAsia="ar-SA"/>
        </w:rPr>
        <w:t xml:space="preserve"> </w:t>
      </w:r>
      <w:r w:rsidRPr="00F66521">
        <w:rPr>
          <w:b w:val="0"/>
          <w:bCs w:val="0"/>
          <w:i w:val="0"/>
          <w:iCs w:val="0"/>
          <w:sz w:val="24"/>
          <w:szCs w:val="24"/>
          <w:lang w:eastAsia="ar-SA"/>
        </w:rPr>
        <w:t xml:space="preserve">высшее, допускается </w:t>
      </w:r>
      <w:proofErr w:type="spellStart"/>
      <w:r w:rsidRPr="00F66521">
        <w:rPr>
          <w:b w:val="0"/>
          <w:bCs w:val="0"/>
          <w:i w:val="0"/>
          <w:iCs w:val="0"/>
          <w:sz w:val="24"/>
          <w:szCs w:val="24"/>
          <w:lang w:eastAsia="ar-SA"/>
        </w:rPr>
        <w:t>послесреднее</w:t>
      </w:r>
      <w:proofErr w:type="spellEnd"/>
      <w:r w:rsidRPr="00F66521">
        <w:rPr>
          <w:b w:val="0"/>
          <w:bCs w:val="0"/>
          <w:i w:val="0"/>
          <w:iCs w:val="0"/>
          <w:sz w:val="24"/>
          <w:szCs w:val="24"/>
          <w:lang w:eastAsia="ar-SA"/>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66521" w:rsidRPr="00F66521" w:rsidRDefault="00F66521" w:rsidP="00F66521">
      <w:pPr>
        <w:widowControl/>
        <w:tabs>
          <w:tab w:val="left" w:pos="1134"/>
        </w:tabs>
        <w:snapToGrid/>
        <w:spacing w:line="276" w:lineRule="auto"/>
        <w:contextualSpacing/>
        <w:jc w:val="both"/>
        <w:rPr>
          <w:rFonts w:eastAsiaTheme="minorEastAsia" w:cstheme="minorBidi"/>
          <w:b w:val="0"/>
          <w:bCs w:val="0"/>
          <w:i w:val="0"/>
          <w:iCs w:val="0"/>
          <w:sz w:val="24"/>
          <w:szCs w:val="24"/>
        </w:rPr>
      </w:pPr>
      <w:r w:rsidRPr="00F66521">
        <w:rPr>
          <w:rFonts w:eastAsiaTheme="minorEastAsia" w:cstheme="minorBidi"/>
          <w:b w:val="0"/>
          <w:bCs w:val="0"/>
          <w:i w:val="0"/>
          <w:iCs w:val="0"/>
          <w:sz w:val="24"/>
          <w:szCs w:val="24"/>
          <w:lang w:val="kk-KZ"/>
        </w:rPr>
        <w:t xml:space="preserve">           Н</w:t>
      </w:r>
      <w:proofErr w:type="spellStart"/>
      <w:r w:rsidRPr="00F66521">
        <w:rPr>
          <w:rFonts w:eastAsiaTheme="minorEastAsia" w:cstheme="minorBidi"/>
          <w:b w:val="0"/>
          <w:bCs w:val="0"/>
          <w:i w:val="0"/>
          <w:iCs w:val="0"/>
          <w:sz w:val="24"/>
          <w:szCs w:val="24"/>
        </w:rPr>
        <w:t>аличие</w:t>
      </w:r>
      <w:proofErr w:type="spellEnd"/>
      <w:r w:rsidRPr="00F66521">
        <w:rPr>
          <w:rFonts w:eastAsiaTheme="minorEastAsia" w:cstheme="minorBidi"/>
          <w:b w:val="0"/>
          <w:bCs w:val="0"/>
          <w:i w:val="0"/>
          <w:iCs w:val="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F66521">
        <w:rPr>
          <w:rFonts w:eastAsiaTheme="minorEastAsia" w:cstheme="minorBidi"/>
          <w:b w:val="0"/>
          <w:bCs w:val="0"/>
          <w:i w:val="0"/>
          <w:iCs w:val="0"/>
          <w:sz w:val="24"/>
          <w:szCs w:val="24"/>
          <w:lang w:val="kk-KZ"/>
        </w:rPr>
        <w:t>;</w:t>
      </w:r>
      <w:r w:rsidRPr="00F66521">
        <w:rPr>
          <w:rFonts w:eastAsiaTheme="minorEastAsia" w:cstheme="minorBidi"/>
          <w:bCs w:val="0"/>
          <w:iCs w:val="0"/>
          <w:sz w:val="24"/>
          <w:szCs w:val="24"/>
        </w:rPr>
        <w:t xml:space="preserve"> </w:t>
      </w:r>
      <w:r w:rsidRPr="00F66521">
        <w:rPr>
          <w:rFonts w:eastAsiaTheme="minorEastAsia" w:cstheme="minorBidi"/>
          <w:b w:val="0"/>
          <w:bCs w:val="0"/>
          <w:i w:val="0"/>
          <w:iCs w:val="0"/>
          <w:sz w:val="24"/>
          <w:szCs w:val="24"/>
        </w:rPr>
        <w:t xml:space="preserve">опыт работы при наличии </w:t>
      </w:r>
      <w:r w:rsidRPr="00F66521">
        <w:rPr>
          <w:rFonts w:eastAsiaTheme="minorEastAsia" w:cstheme="minorBidi"/>
          <w:b w:val="0"/>
          <w:bCs w:val="0"/>
          <w:i w:val="0"/>
          <w:iCs w:val="0"/>
          <w:sz w:val="24"/>
          <w:szCs w:val="24"/>
          <w:lang w:val="kk-KZ"/>
        </w:rPr>
        <w:t xml:space="preserve">послевузовского или </w:t>
      </w:r>
      <w:r w:rsidRPr="00F66521">
        <w:rPr>
          <w:rFonts w:eastAsiaTheme="minorEastAsia" w:cstheme="minorBidi"/>
          <w:b w:val="0"/>
          <w:bCs w:val="0"/>
          <w:i w:val="0"/>
          <w:iCs w:val="0"/>
          <w:sz w:val="24"/>
          <w:szCs w:val="24"/>
        </w:rPr>
        <w:t>высшего образования не требуется.</w:t>
      </w:r>
    </w:p>
    <w:p w:rsidR="00F66521" w:rsidRPr="00F66521" w:rsidRDefault="00F66521" w:rsidP="00F66521">
      <w:pPr>
        <w:widowControl/>
        <w:tabs>
          <w:tab w:val="left" w:pos="1134"/>
        </w:tabs>
        <w:snapToGrid/>
        <w:spacing w:line="276" w:lineRule="auto"/>
        <w:contextualSpacing/>
        <w:jc w:val="both"/>
        <w:rPr>
          <w:rFonts w:eastAsiaTheme="minorEastAsia" w:cstheme="minorBidi"/>
          <w:bCs w:val="0"/>
          <w:iCs w:val="0"/>
          <w:sz w:val="24"/>
          <w:szCs w:val="24"/>
          <w:lang w:val="kk-KZ"/>
        </w:rPr>
      </w:pPr>
    </w:p>
    <w:p w:rsidR="00F66521" w:rsidRPr="00F66521" w:rsidRDefault="00F66521" w:rsidP="00F66521">
      <w:pPr>
        <w:widowControl/>
        <w:suppressAutoHyphens/>
        <w:snapToGrid/>
        <w:jc w:val="both"/>
        <w:rPr>
          <w:bCs w:val="0"/>
          <w:i w:val="0"/>
          <w:iCs w:val="0"/>
          <w:sz w:val="24"/>
          <w:szCs w:val="24"/>
          <w:lang w:eastAsia="ar-SA"/>
        </w:rPr>
      </w:pPr>
      <w:r w:rsidRPr="00F66521">
        <w:rPr>
          <w:bCs w:val="0"/>
          <w:i w:val="0"/>
          <w:iCs w:val="0"/>
          <w:sz w:val="24"/>
          <w:szCs w:val="24"/>
          <w:lang w:eastAsia="ar-SA"/>
        </w:rPr>
        <w:t xml:space="preserve">    </w:t>
      </w:r>
      <w:r w:rsidRPr="00F66521">
        <w:rPr>
          <w:bCs w:val="0"/>
          <w:i w:val="0"/>
          <w:iCs w:val="0"/>
          <w:sz w:val="24"/>
          <w:szCs w:val="24"/>
          <w:lang w:eastAsia="ar-SA"/>
        </w:rPr>
        <w:t>Должностные оклады административных государственных служащих:</w:t>
      </w:r>
    </w:p>
    <w:p w:rsidR="00F66521" w:rsidRPr="00F66521" w:rsidRDefault="00F66521" w:rsidP="00F66521">
      <w:pPr>
        <w:widowControl/>
        <w:suppressAutoHyphens/>
        <w:snapToGrid/>
        <w:jc w:val="both"/>
        <w:rPr>
          <w:bCs w:val="0"/>
          <w:i w:val="0"/>
          <w:iCs w:val="0"/>
          <w:sz w:val="24"/>
          <w:szCs w:val="24"/>
          <w:lang w:eastAsia="ar-SA"/>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6"/>
        <w:gridCol w:w="2552"/>
        <w:gridCol w:w="2972"/>
      </w:tblGrid>
      <w:tr w:rsidR="00F66521" w:rsidRPr="00F66521" w:rsidTr="002741E5">
        <w:trPr>
          <w:cantSplit/>
          <w:trHeight w:val="20"/>
          <w:jc w:val="center"/>
        </w:trPr>
        <w:tc>
          <w:tcPr>
            <w:tcW w:w="2126" w:type="dxa"/>
            <w:vMerge w:val="restart"/>
            <w:vAlign w:val="center"/>
          </w:tcPr>
          <w:p w:rsidR="00F66521" w:rsidRPr="00F66521" w:rsidRDefault="00F66521" w:rsidP="00F66521">
            <w:pPr>
              <w:keepNext/>
              <w:keepLines/>
              <w:widowControl/>
              <w:tabs>
                <w:tab w:val="left" w:pos="-1405"/>
                <w:tab w:val="left" w:pos="254"/>
                <w:tab w:val="left" w:pos="6663"/>
                <w:tab w:val="left" w:pos="10116"/>
              </w:tabs>
              <w:snapToGrid/>
              <w:spacing w:line="276" w:lineRule="auto"/>
              <w:jc w:val="both"/>
              <w:rPr>
                <w:rFonts w:eastAsiaTheme="minorEastAsia" w:cstheme="minorBidi"/>
                <w:bCs w:val="0"/>
                <w:sz w:val="24"/>
                <w:szCs w:val="24"/>
                <w:lang w:val="kk-KZ"/>
              </w:rPr>
            </w:pPr>
            <w:r w:rsidRPr="00F66521">
              <w:rPr>
                <w:rFonts w:eastAsiaTheme="minorEastAsia" w:cstheme="minorBidi"/>
                <w:bCs w:val="0"/>
                <w:i w:val="0"/>
                <w:iCs w:val="0"/>
                <w:color w:val="000000"/>
                <w:sz w:val="24"/>
                <w:szCs w:val="24"/>
              </w:rPr>
              <w:t>Категория</w:t>
            </w:r>
          </w:p>
        </w:tc>
        <w:tc>
          <w:tcPr>
            <w:tcW w:w="5524" w:type="dxa"/>
            <w:gridSpan w:val="2"/>
            <w:vAlign w:val="center"/>
          </w:tcPr>
          <w:p w:rsidR="00F66521" w:rsidRPr="00F66521" w:rsidRDefault="00F66521" w:rsidP="00F66521">
            <w:pPr>
              <w:keepNext/>
              <w:keepLines/>
              <w:widowControl/>
              <w:tabs>
                <w:tab w:val="left" w:pos="-1405"/>
                <w:tab w:val="left" w:pos="132"/>
                <w:tab w:val="left" w:pos="6663"/>
                <w:tab w:val="left" w:pos="10116"/>
              </w:tabs>
              <w:snapToGrid/>
              <w:spacing w:line="276" w:lineRule="auto"/>
              <w:jc w:val="both"/>
              <w:rPr>
                <w:rFonts w:eastAsiaTheme="minorEastAsia" w:cstheme="minorBidi"/>
                <w:bCs w:val="0"/>
                <w:sz w:val="24"/>
                <w:szCs w:val="24"/>
                <w:lang w:val="kk-KZ"/>
              </w:rPr>
            </w:pPr>
            <w:r w:rsidRPr="00F66521">
              <w:rPr>
                <w:rFonts w:eastAsiaTheme="minorEastAsia" w:cstheme="minorBidi"/>
                <w:bCs w:val="0"/>
                <w:i w:val="0"/>
                <w:iCs w:val="0"/>
                <w:color w:val="000000"/>
                <w:sz w:val="24"/>
                <w:szCs w:val="24"/>
              </w:rPr>
              <w:t>Должностей оклад в зависимости от выслуги лет</w:t>
            </w:r>
          </w:p>
        </w:tc>
      </w:tr>
      <w:tr w:rsidR="00F66521" w:rsidRPr="00F66521" w:rsidTr="002741E5">
        <w:trPr>
          <w:cantSplit/>
          <w:trHeight w:val="20"/>
          <w:jc w:val="center"/>
        </w:trPr>
        <w:tc>
          <w:tcPr>
            <w:tcW w:w="2126" w:type="dxa"/>
            <w:vMerge/>
            <w:vAlign w:val="center"/>
          </w:tcPr>
          <w:p w:rsidR="00F66521" w:rsidRPr="00F66521" w:rsidRDefault="00F66521" w:rsidP="00F66521">
            <w:pPr>
              <w:keepNext/>
              <w:keepLines/>
              <w:widowControl/>
              <w:tabs>
                <w:tab w:val="left" w:pos="132"/>
                <w:tab w:val="left" w:pos="6663"/>
              </w:tabs>
              <w:snapToGrid/>
              <w:spacing w:line="276" w:lineRule="auto"/>
              <w:jc w:val="both"/>
              <w:rPr>
                <w:rFonts w:eastAsiaTheme="minorEastAsia" w:cstheme="minorBidi"/>
                <w:b w:val="0"/>
                <w:bCs w:val="0"/>
                <w:sz w:val="24"/>
                <w:szCs w:val="24"/>
                <w:lang w:val="kk-KZ"/>
              </w:rPr>
            </w:pPr>
          </w:p>
        </w:tc>
        <w:tc>
          <w:tcPr>
            <w:tcW w:w="2552" w:type="dxa"/>
            <w:vAlign w:val="center"/>
          </w:tcPr>
          <w:p w:rsidR="00F66521" w:rsidRPr="00F66521" w:rsidRDefault="00F66521" w:rsidP="00F66521">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both"/>
              <w:rPr>
                <w:bCs w:val="0"/>
                <w:i w:val="0"/>
                <w:iCs w:val="0"/>
                <w:kern w:val="1"/>
                <w:sz w:val="24"/>
                <w:szCs w:val="24"/>
                <w:lang w:val="kk-KZ"/>
              </w:rPr>
            </w:pPr>
            <w:r w:rsidRPr="00F66521">
              <w:rPr>
                <w:bCs w:val="0"/>
                <w:i w:val="0"/>
                <w:iCs w:val="0"/>
                <w:kern w:val="1"/>
                <w:sz w:val="24"/>
                <w:szCs w:val="24"/>
                <w:lang w:val="kk-KZ"/>
              </w:rPr>
              <w:t>min</w:t>
            </w:r>
          </w:p>
        </w:tc>
        <w:tc>
          <w:tcPr>
            <w:tcW w:w="2972" w:type="dxa"/>
            <w:vAlign w:val="center"/>
          </w:tcPr>
          <w:p w:rsidR="00F66521" w:rsidRPr="00F66521" w:rsidRDefault="00F66521" w:rsidP="00F66521">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both"/>
              <w:rPr>
                <w:bCs w:val="0"/>
                <w:i w:val="0"/>
                <w:iCs w:val="0"/>
                <w:kern w:val="1"/>
                <w:sz w:val="24"/>
                <w:szCs w:val="24"/>
                <w:lang w:val="kk-KZ"/>
              </w:rPr>
            </w:pPr>
            <w:r w:rsidRPr="00F66521">
              <w:rPr>
                <w:bCs w:val="0"/>
                <w:i w:val="0"/>
                <w:iCs w:val="0"/>
                <w:kern w:val="1"/>
                <w:sz w:val="24"/>
                <w:szCs w:val="24"/>
                <w:lang w:val="kk-KZ"/>
              </w:rPr>
              <w:t>max</w:t>
            </w:r>
          </w:p>
        </w:tc>
      </w:tr>
      <w:tr w:rsidR="00F66521" w:rsidRPr="00F66521" w:rsidTr="002741E5">
        <w:trPr>
          <w:cantSplit/>
          <w:trHeight w:val="20"/>
          <w:jc w:val="center"/>
        </w:trPr>
        <w:tc>
          <w:tcPr>
            <w:tcW w:w="2126" w:type="dxa"/>
            <w:tcBorders>
              <w:top w:val="single" w:sz="4" w:space="0" w:color="auto"/>
              <w:left w:val="single" w:sz="4" w:space="0" w:color="auto"/>
              <w:bottom w:val="single" w:sz="4" w:space="0" w:color="auto"/>
              <w:right w:val="single" w:sz="4" w:space="0" w:color="auto"/>
            </w:tcBorders>
            <w:vAlign w:val="center"/>
          </w:tcPr>
          <w:p w:rsidR="00F66521" w:rsidRPr="00F66521" w:rsidRDefault="00F66521" w:rsidP="00F66521">
            <w:pPr>
              <w:keepNext/>
              <w:widowControl/>
              <w:tabs>
                <w:tab w:val="left" w:pos="0"/>
                <w:tab w:val="left" w:pos="9923"/>
              </w:tabs>
              <w:snapToGrid/>
              <w:spacing w:after="60"/>
              <w:outlineLvl w:val="1"/>
              <w:rPr>
                <w:i w:val="0"/>
                <w:snapToGrid w:val="0"/>
                <w:sz w:val="24"/>
                <w:szCs w:val="24"/>
                <w:lang w:val="kk-KZ"/>
              </w:rPr>
            </w:pPr>
            <w:r w:rsidRPr="00F66521">
              <w:rPr>
                <w:i w:val="0"/>
                <w:snapToGrid w:val="0"/>
                <w:sz w:val="24"/>
                <w:szCs w:val="24"/>
                <w:lang w:val="kk-KZ"/>
              </w:rPr>
              <w:t>С-</w:t>
            </w:r>
            <w:r w:rsidRPr="00F66521">
              <w:rPr>
                <w:i w:val="0"/>
                <w:snapToGrid w:val="0"/>
                <w:sz w:val="24"/>
                <w:szCs w:val="24"/>
                <w:lang w:val="en-US"/>
              </w:rPr>
              <w:t>R-4</w:t>
            </w:r>
            <w:r w:rsidRPr="00F66521">
              <w:rPr>
                <w:i w:val="0"/>
                <w:snapToGrid w:val="0"/>
                <w:sz w:val="24"/>
                <w:szCs w:val="24"/>
                <w:lang w:val="kk-KZ"/>
              </w:rPr>
              <w:t xml:space="preserve"> (блок-В)</w:t>
            </w:r>
          </w:p>
        </w:tc>
        <w:tc>
          <w:tcPr>
            <w:tcW w:w="2552" w:type="dxa"/>
            <w:tcBorders>
              <w:top w:val="single" w:sz="4" w:space="0" w:color="auto"/>
              <w:left w:val="single" w:sz="4" w:space="0" w:color="auto"/>
              <w:bottom w:val="single" w:sz="4" w:space="0" w:color="auto"/>
              <w:right w:val="single" w:sz="4" w:space="0" w:color="auto"/>
            </w:tcBorders>
          </w:tcPr>
          <w:p w:rsidR="00F66521" w:rsidRPr="00F66521" w:rsidRDefault="00F66521" w:rsidP="00F66521">
            <w:pPr>
              <w:widowControl/>
              <w:snapToGrid/>
              <w:spacing w:line="276" w:lineRule="auto"/>
              <w:jc w:val="left"/>
              <w:rPr>
                <w:rFonts w:eastAsiaTheme="minorEastAsia" w:cstheme="minorBidi"/>
                <w:bCs w:val="0"/>
                <w:i w:val="0"/>
                <w:iCs w:val="0"/>
                <w:sz w:val="24"/>
                <w:szCs w:val="24"/>
                <w:lang w:val="kk-KZ"/>
              </w:rPr>
            </w:pPr>
            <w:r w:rsidRPr="00F66521">
              <w:rPr>
                <w:rFonts w:eastAsiaTheme="minorEastAsia" w:cstheme="minorBidi"/>
                <w:bCs w:val="0"/>
                <w:i w:val="0"/>
                <w:iCs w:val="0"/>
                <w:sz w:val="24"/>
                <w:szCs w:val="24"/>
                <w:lang w:val="kk-KZ"/>
              </w:rPr>
              <w:t>195 549</w:t>
            </w:r>
          </w:p>
        </w:tc>
        <w:tc>
          <w:tcPr>
            <w:tcW w:w="2972" w:type="dxa"/>
            <w:tcBorders>
              <w:top w:val="single" w:sz="4" w:space="0" w:color="auto"/>
              <w:left w:val="single" w:sz="4" w:space="0" w:color="auto"/>
              <w:bottom w:val="single" w:sz="4" w:space="0" w:color="auto"/>
              <w:right w:val="single" w:sz="4" w:space="0" w:color="auto"/>
            </w:tcBorders>
          </w:tcPr>
          <w:p w:rsidR="00F66521" w:rsidRPr="00F66521" w:rsidRDefault="00F66521" w:rsidP="00F66521">
            <w:pPr>
              <w:widowControl/>
              <w:snapToGrid/>
              <w:spacing w:line="276" w:lineRule="auto"/>
              <w:jc w:val="left"/>
              <w:rPr>
                <w:rFonts w:eastAsiaTheme="minorEastAsia" w:cstheme="minorBidi"/>
                <w:bCs w:val="0"/>
                <w:i w:val="0"/>
                <w:iCs w:val="0"/>
                <w:sz w:val="24"/>
                <w:szCs w:val="24"/>
                <w:lang w:val="kk-KZ"/>
              </w:rPr>
            </w:pPr>
            <w:r w:rsidRPr="00F66521">
              <w:rPr>
                <w:rFonts w:eastAsiaTheme="minorEastAsia" w:cstheme="minorBidi"/>
                <w:bCs w:val="0"/>
                <w:i w:val="0"/>
                <w:iCs w:val="0"/>
                <w:sz w:val="24"/>
                <w:szCs w:val="24"/>
                <w:lang w:val="kk-KZ"/>
              </w:rPr>
              <w:t>224 624</w:t>
            </w:r>
          </w:p>
        </w:tc>
      </w:tr>
    </w:tbl>
    <w:p w:rsidR="00CA1072" w:rsidRPr="008020E6" w:rsidRDefault="00CA1072" w:rsidP="00CA1072">
      <w:pPr>
        <w:widowControl/>
        <w:suppressAutoHyphens/>
        <w:snapToGrid/>
        <w:jc w:val="both"/>
        <w:rPr>
          <w:b w:val="0"/>
          <w:bCs w:val="0"/>
          <w:i w:val="0"/>
          <w:iCs w:val="0"/>
          <w:sz w:val="24"/>
          <w:szCs w:val="24"/>
          <w:lang w:val="kk-KZ" w:eastAsia="ar-SA"/>
        </w:rPr>
      </w:pPr>
      <w:bookmarkStart w:id="1" w:name="_GoBack"/>
      <w:bookmarkEnd w:id="1"/>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w:t>
      </w:r>
      <w:r w:rsidR="000C0A5B" w:rsidRPr="000C0A5B">
        <w:rPr>
          <w:rFonts w:eastAsiaTheme="majorEastAsia"/>
          <w:bCs w:val="0"/>
          <w:i w:val="0"/>
          <w:iCs w:val="0"/>
          <w:sz w:val="24"/>
          <w:szCs w:val="24"/>
        </w:rPr>
        <w:t xml:space="preserve"> </w:t>
      </w:r>
      <w:r w:rsidRPr="008020E6">
        <w:rPr>
          <w:rFonts w:eastAsiaTheme="majorEastAsia"/>
          <w:bCs w:val="0"/>
          <w:i w:val="0"/>
          <w:iCs w:val="0"/>
          <w:sz w:val="24"/>
          <w:szCs w:val="24"/>
        </w:rPr>
        <w:t>(7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1406B" w:rsidRDefault="0051406B" w:rsidP="00D676CE">
      <w:pPr>
        <w:jc w:val="both"/>
        <w:rPr>
          <w:b w:val="0"/>
          <w:i w:val="0"/>
          <w:sz w:val="24"/>
          <w:szCs w:val="24"/>
          <w:lang w:val="kk-KZ"/>
        </w:rPr>
      </w:pPr>
    </w:p>
    <w:p w:rsidR="00F66521" w:rsidRPr="00F66521" w:rsidRDefault="00F66521" w:rsidP="00F66521">
      <w:pPr>
        <w:widowControl/>
        <w:numPr>
          <w:ilvl w:val="0"/>
          <w:numId w:val="44"/>
        </w:numPr>
        <w:snapToGrid/>
        <w:spacing w:after="200" w:line="276" w:lineRule="auto"/>
        <w:contextualSpacing/>
        <w:jc w:val="both"/>
        <w:rPr>
          <w:rFonts w:eastAsia="Batang"/>
          <w:bCs w:val="0"/>
          <w:i w:val="0"/>
          <w:iCs w:val="0"/>
          <w:sz w:val="24"/>
          <w:szCs w:val="24"/>
          <w:lang w:val="kk-KZ"/>
        </w:rPr>
      </w:pPr>
      <w:r w:rsidRPr="00F66521">
        <w:rPr>
          <w:rFonts w:eastAsia="Batang"/>
          <w:bCs w:val="0"/>
          <w:i w:val="0"/>
          <w:iCs w:val="0"/>
          <w:sz w:val="24"/>
          <w:szCs w:val="24"/>
          <w:lang w:val="kk-KZ"/>
        </w:rPr>
        <w:t xml:space="preserve">Главный специалист отдела правовой и организационной работы </w:t>
      </w:r>
      <w:r w:rsidRPr="00F66521">
        <w:rPr>
          <w:rFonts w:eastAsia="Batang"/>
          <w:bCs w:val="0"/>
          <w:i w:val="0"/>
          <w:iCs w:val="0"/>
          <w:sz w:val="24"/>
          <w:szCs w:val="24"/>
        </w:rPr>
        <w:t xml:space="preserve">Управления государственных доходов по </w:t>
      </w:r>
      <w:r w:rsidRPr="00F66521">
        <w:rPr>
          <w:rFonts w:eastAsia="Batang"/>
          <w:bCs w:val="0"/>
          <w:i w:val="0"/>
          <w:iCs w:val="0"/>
          <w:sz w:val="24"/>
          <w:szCs w:val="24"/>
          <w:lang w:val="kk-KZ"/>
        </w:rPr>
        <w:t>Абайскому</w:t>
      </w:r>
      <w:r w:rsidRPr="00F66521">
        <w:rPr>
          <w:rFonts w:eastAsia="Batang"/>
          <w:bCs w:val="0"/>
          <w:i w:val="0"/>
          <w:iCs w:val="0"/>
          <w:sz w:val="24"/>
          <w:szCs w:val="24"/>
        </w:rPr>
        <w:t xml:space="preserve"> району Департамент</w:t>
      </w:r>
      <w:r w:rsidRPr="00F66521">
        <w:rPr>
          <w:rFonts w:eastAsia="Batang"/>
          <w:bCs w:val="0"/>
          <w:i w:val="0"/>
          <w:iCs w:val="0"/>
          <w:sz w:val="24"/>
          <w:szCs w:val="24"/>
          <w:lang w:val="kk-KZ"/>
        </w:rPr>
        <w:t>а</w:t>
      </w:r>
      <w:r w:rsidRPr="00F66521">
        <w:rPr>
          <w:rFonts w:eastAsia="Batang"/>
          <w:bCs w:val="0"/>
          <w:i w:val="0"/>
          <w:iCs w:val="0"/>
          <w:sz w:val="24"/>
          <w:szCs w:val="24"/>
        </w:rPr>
        <w:t xml:space="preserve"> государственных доходов по г</w:t>
      </w:r>
      <w:r w:rsidRPr="00F66521">
        <w:rPr>
          <w:rFonts w:eastAsia="Batang"/>
          <w:bCs w:val="0"/>
          <w:i w:val="0"/>
          <w:iCs w:val="0"/>
          <w:sz w:val="24"/>
          <w:szCs w:val="24"/>
          <w:lang w:val="kk-KZ"/>
        </w:rPr>
        <w:t xml:space="preserve">ороду </w:t>
      </w:r>
      <w:r w:rsidRPr="00F66521">
        <w:rPr>
          <w:rFonts w:eastAsia="Batang"/>
          <w:bCs w:val="0"/>
          <w:i w:val="0"/>
          <w:iCs w:val="0"/>
          <w:sz w:val="24"/>
          <w:szCs w:val="24"/>
        </w:rPr>
        <w:t xml:space="preserve">Шымкент </w:t>
      </w:r>
      <w:r w:rsidRPr="00F66521">
        <w:rPr>
          <w:rFonts w:eastAsia="Batang"/>
          <w:bCs w:val="0"/>
          <w:i w:val="0"/>
          <w:iCs w:val="0"/>
          <w:sz w:val="24"/>
          <w:szCs w:val="24"/>
          <w:lang w:val="kk-KZ"/>
        </w:rPr>
        <w:t xml:space="preserve">(категория С-R-4,  Блок-В)  1 единица. </w:t>
      </w:r>
      <w:r w:rsidRPr="00F66521">
        <w:rPr>
          <w:rFonts w:eastAsia="Batang"/>
          <w:b w:val="0"/>
          <w:bCs w:val="0"/>
          <w:iCs w:val="0"/>
          <w:sz w:val="24"/>
          <w:szCs w:val="24"/>
          <w:lang w:val="kk-KZ"/>
        </w:rPr>
        <w:t>(Юрист)</w:t>
      </w:r>
    </w:p>
    <w:p w:rsidR="00F66521" w:rsidRPr="00F66521" w:rsidRDefault="00F66521" w:rsidP="00F66521">
      <w:pPr>
        <w:widowControl/>
        <w:tabs>
          <w:tab w:val="left" w:pos="0"/>
          <w:tab w:val="center" w:pos="567"/>
          <w:tab w:val="left" w:pos="851"/>
        </w:tabs>
        <w:snapToGrid/>
        <w:spacing w:line="276" w:lineRule="auto"/>
        <w:jc w:val="both"/>
        <w:rPr>
          <w:rFonts w:eastAsiaTheme="minorEastAsia"/>
          <w:b w:val="0"/>
          <w:sz w:val="24"/>
          <w:szCs w:val="24"/>
        </w:rPr>
      </w:pPr>
      <w:r w:rsidRPr="00F66521">
        <w:rPr>
          <w:rFonts w:eastAsiaTheme="minorEastAsia"/>
          <w:bCs w:val="0"/>
          <w:i w:val="0"/>
          <w:iCs w:val="0"/>
          <w:color w:val="000000" w:themeColor="text1"/>
          <w:sz w:val="24"/>
          <w:szCs w:val="24"/>
          <w:u w:val="single"/>
        </w:rPr>
        <w:t>Функциональные обязанности:</w:t>
      </w:r>
      <w:r w:rsidRPr="00F66521">
        <w:rPr>
          <w:rFonts w:eastAsiaTheme="minorEastAsia"/>
          <w:b w:val="0"/>
          <w:bCs w:val="0"/>
          <w:i w:val="0"/>
          <w:iCs w:val="0"/>
          <w:color w:val="000000" w:themeColor="text1"/>
          <w:sz w:val="24"/>
          <w:szCs w:val="24"/>
        </w:rPr>
        <w:t xml:space="preserve"> </w:t>
      </w:r>
      <w:r w:rsidRPr="00F66521">
        <w:rPr>
          <w:rFonts w:eastAsiaTheme="minorEastAsia"/>
          <w:b w:val="0"/>
          <w:bCs w:val="0"/>
          <w:i w:val="0"/>
          <w:iCs w:val="0"/>
          <w:color w:val="000000" w:themeColor="text1"/>
          <w:sz w:val="24"/>
          <w:szCs w:val="24"/>
          <w:lang w:val="kk-KZ"/>
        </w:rPr>
        <w:t xml:space="preserve"> </w:t>
      </w:r>
      <w:r w:rsidRPr="00F66521">
        <w:rPr>
          <w:rFonts w:eastAsiaTheme="minorEastAsia"/>
          <w:b w:val="0"/>
          <w:bCs w:val="0"/>
          <w:i w:val="0"/>
          <w:iCs w:val="0"/>
          <w:sz w:val="24"/>
          <w:szCs w:val="24"/>
          <w:lang w:val="kk-KZ" w:eastAsia="en-US"/>
        </w:rPr>
        <w:t>Качественное и своевременное и</w:t>
      </w:r>
      <w:proofErr w:type="spellStart"/>
      <w:r w:rsidRPr="00F66521">
        <w:rPr>
          <w:rFonts w:eastAsiaTheme="minorEastAsia"/>
          <w:b w:val="0"/>
          <w:bCs w:val="0"/>
          <w:i w:val="0"/>
          <w:iCs w:val="0"/>
          <w:sz w:val="24"/>
          <w:szCs w:val="24"/>
        </w:rPr>
        <w:t>сполнение</w:t>
      </w:r>
      <w:proofErr w:type="spellEnd"/>
      <w:r w:rsidRPr="00F66521">
        <w:rPr>
          <w:rFonts w:eastAsiaTheme="minorEastAsia"/>
          <w:b w:val="0"/>
          <w:bCs w:val="0"/>
          <w:i w:val="0"/>
          <w:iCs w:val="0"/>
          <w:sz w:val="24"/>
          <w:szCs w:val="24"/>
        </w:rPr>
        <w:t xml:space="preserve"> централизованных заданий</w:t>
      </w:r>
      <w:r w:rsidRPr="00F66521">
        <w:rPr>
          <w:rFonts w:eastAsiaTheme="minorEastAsia"/>
          <w:b w:val="0"/>
          <w:bCs w:val="0"/>
          <w:i w:val="0"/>
          <w:iCs w:val="0"/>
          <w:sz w:val="24"/>
          <w:szCs w:val="24"/>
          <w:lang w:val="kk-KZ"/>
        </w:rPr>
        <w:t>, правовое обеспечение деятельности управления, защита интересов управления государственных доходов в органах прокуратуры, судебных и других правоохранительных органах, готовить ответы по вопросам и заявлениям в области налогообложения,  организовывать и готовить документы по разъяснительным письмам, проводить мероприятия по недопущению служебных дисциплинарных правонарушений, соблюдение законности приказов и административных материалов,разъяснение налогового законодательства налогоплательщикам</w:t>
      </w:r>
    </w:p>
    <w:p w:rsidR="00F66521" w:rsidRPr="00F66521" w:rsidRDefault="00F66521" w:rsidP="00F66521">
      <w:pPr>
        <w:widowControl/>
        <w:snapToGrid/>
        <w:spacing w:line="276" w:lineRule="auto"/>
        <w:jc w:val="both"/>
        <w:rPr>
          <w:rFonts w:eastAsiaTheme="minorEastAsia"/>
          <w:b w:val="0"/>
          <w:bCs w:val="0"/>
          <w:i w:val="0"/>
          <w:iCs w:val="0"/>
          <w:sz w:val="24"/>
          <w:szCs w:val="24"/>
          <w:lang w:val="kk-KZ"/>
        </w:rPr>
      </w:pPr>
      <w:r w:rsidRPr="00F66521">
        <w:rPr>
          <w:rFonts w:eastAsia="Calibri"/>
          <w:bCs w:val="0"/>
          <w:i w:val="0"/>
          <w:iCs w:val="0"/>
          <w:sz w:val="24"/>
          <w:szCs w:val="24"/>
          <w:u w:val="single"/>
          <w:lang w:eastAsia="en-US"/>
        </w:rPr>
        <w:t>Требования к участникам конкурса</w:t>
      </w:r>
      <w:r w:rsidRPr="00F66521">
        <w:rPr>
          <w:rFonts w:eastAsia="Calibri"/>
          <w:bCs w:val="0"/>
          <w:i w:val="0"/>
          <w:iCs w:val="0"/>
          <w:sz w:val="24"/>
          <w:szCs w:val="24"/>
          <w:u w:val="single"/>
          <w:lang w:val="kk-KZ" w:eastAsia="en-US"/>
        </w:rPr>
        <w:t>:</w:t>
      </w:r>
      <w:r w:rsidRPr="00F66521">
        <w:rPr>
          <w:rFonts w:eastAsia="Calibri"/>
          <w:b w:val="0"/>
          <w:bCs w:val="0"/>
          <w:i w:val="0"/>
          <w:iCs w:val="0"/>
          <w:sz w:val="24"/>
          <w:szCs w:val="24"/>
          <w:lang w:val="kk-KZ" w:eastAsia="en-US"/>
        </w:rPr>
        <w:t xml:space="preserve"> </w:t>
      </w:r>
      <w:r w:rsidRPr="00F66521">
        <w:rPr>
          <w:rFonts w:eastAsiaTheme="minorEastAsia"/>
          <w:b w:val="0"/>
          <w:bCs w:val="0"/>
          <w:i w:val="0"/>
          <w:iCs w:val="0"/>
          <w:sz w:val="24"/>
          <w:szCs w:val="24"/>
        </w:rPr>
        <w:t>послевузовское или высшее образование</w:t>
      </w:r>
      <w:r w:rsidRPr="00F66521">
        <w:rPr>
          <w:rFonts w:eastAsiaTheme="minorEastAsia"/>
          <w:b w:val="0"/>
          <w:bCs w:val="0"/>
          <w:i w:val="0"/>
          <w:iCs w:val="0"/>
          <w:sz w:val="24"/>
          <w:szCs w:val="24"/>
          <w:lang w:val="kk-KZ"/>
        </w:rPr>
        <w:t>,</w:t>
      </w:r>
      <w:r w:rsidRPr="00F66521">
        <w:rPr>
          <w:rFonts w:eastAsiaTheme="minorEastAsia"/>
          <w:b w:val="0"/>
          <w:bCs w:val="0"/>
          <w:i w:val="0"/>
          <w:iCs w:val="0"/>
          <w:sz w:val="22"/>
          <w:szCs w:val="22"/>
          <w:lang w:val="kk-KZ"/>
        </w:rPr>
        <w:t xml:space="preserve"> </w:t>
      </w:r>
      <w:r w:rsidRPr="00F66521">
        <w:rPr>
          <w:rFonts w:eastAsiaTheme="minorEastAsia"/>
          <w:b w:val="0"/>
          <w:bCs w:val="0"/>
          <w:i w:val="0"/>
          <w:iCs w:val="0"/>
          <w:sz w:val="24"/>
          <w:szCs w:val="24"/>
        </w:rPr>
        <w:t>права</w:t>
      </w:r>
      <w:r w:rsidRPr="00F66521">
        <w:rPr>
          <w:rFonts w:eastAsiaTheme="minorEastAsia"/>
          <w:b w:val="0"/>
          <w:bCs w:val="0"/>
          <w:i w:val="0"/>
          <w:iCs w:val="0"/>
          <w:sz w:val="24"/>
          <w:szCs w:val="24"/>
          <w:lang w:val="kk-KZ"/>
        </w:rPr>
        <w:t xml:space="preserve"> (юриспруденция), </w:t>
      </w:r>
      <w:r w:rsidRPr="00F66521">
        <w:rPr>
          <w:rFonts w:eastAsiaTheme="minorEastAsia"/>
          <w:b w:val="0"/>
          <w:bCs w:val="0"/>
          <w:i w:val="0"/>
          <w:iCs w:val="0"/>
          <w:sz w:val="24"/>
          <w:szCs w:val="24"/>
        </w:rPr>
        <w:t>допускается после 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F66521">
        <w:rPr>
          <w:rFonts w:eastAsiaTheme="minorEastAsia"/>
          <w:b w:val="0"/>
          <w:bCs w:val="0"/>
          <w:i w:val="0"/>
          <w:iCs w:val="0"/>
          <w:sz w:val="24"/>
          <w:szCs w:val="24"/>
          <w:lang w:val="kk-KZ"/>
        </w:rPr>
        <w:t xml:space="preserve">. </w:t>
      </w:r>
    </w:p>
    <w:p w:rsidR="00D676CE" w:rsidRPr="005461D9" w:rsidRDefault="00D676CE" w:rsidP="00D676CE">
      <w:pPr>
        <w:jc w:val="both"/>
        <w:rPr>
          <w:b w:val="0"/>
          <w:i w:val="0"/>
          <w:sz w:val="24"/>
          <w:szCs w:val="24"/>
          <w:lang w:val="kk-KZ"/>
        </w:rPr>
      </w:pP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w:t>
      </w:r>
      <w:r w:rsidRPr="00507393">
        <w:rPr>
          <w:b w:val="0"/>
          <w:i w:val="0"/>
          <w:color w:val="000000"/>
          <w:sz w:val="24"/>
          <w:szCs w:val="24"/>
        </w:rPr>
        <w:lastRenderedPageBreak/>
        <w:t>уполномоченного органа.</w:t>
      </w:r>
    </w:p>
    <w:p w:rsidR="00CA1072" w:rsidRDefault="00CA1072" w:rsidP="00CA1072">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AD564B" w:rsidRPr="00507393" w:rsidRDefault="00AD564B" w:rsidP="00CA1072">
      <w:pPr>
        <w:ind w:firstLine="567"/>
        <w:jc w:val="both"/>
        <w:rPr>
          <w:sz w:val="24"/>
          <w:szCs w:val="24"/>
          <w:lang w:val="kk-KZ"/>
        </w:rPr>
      </w:pP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2"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8" w:name="z1564"/>
      <w:bookmarkEnd w:id="7"/>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8"/>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Default="00CA1072" w:rsidP="00CA1072">
      <w:pPr>
        <w:shd w:val="clear" w:color="auto" w:fill="FFFFFF"/>
        <w:ind w:firstLine="567"/>
        <w:contextualSpacing/>
        <w:jc w:val="both"/>
        <w:rPr>
          <w:b w:val="0"/>
          <w:i w:val="0"/>
          <w:color w:val="000000"/>
          <w:sz w:val="24"/>
          <w:szCs w:val="24"/>
        </w:rPr>
      </w:pPr>
      <w:r w:rsidRPr="00507393">
        <w:rPr>
          <w:b w:val="0"/>
          <w:i w:val="0"/>
          <w:color w:val="000000"/>
          <w:spacing w:val="2"/>
          <w:sz w:val="24"/>
          <w:szCs w:val="24"/>
          <w:shd w:val="clear" w:color="auto" w:fill="FFFFFF"/>
        </w:rPr>
        <w:lastRenderedPageBreak/>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01BFE" w:rsidRPr="00507393" w:rsidRDefault="00C01BFE" w:rsidP="00CA1072">
      <w:pPr>
        <w:shd w:val="clear" w:color="auto" w:fill="FFFFFF"/>
        <w:ind w:firstLine="567"/>
        <w:contextualSpacing/>
        <w:jc w:val="both"/>
        <w:rPr>
          <w:b w:val="0"/>
          <w:i w:val="0"/>
          <w:color w:val="000000"/>
          <w:sz w:val="24"/>
          <w:szCs w:val="24"/>
          <w:lang w:val="kk-KZ"/>
        </w:rPr>
      </w:pP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01BFE" w:rsidP="00C01BFE">
      <w:pPr>
        <w:widowControl/>
        <w:suppressAutoHyphens/>
        <w:snapToGrid/>
        <w:jc w:val="both"/>
        <w:rPr>
          <w:bCs w:val="0"/>
          <w:i w:val="0"/>
          <w:iCs w:val="0"/>
          <w:color w:val="000099"/>
          <w:sz w:val="24"/>
          <w:szCs w:val="24"/>
          <w:lang w:eastAsia="ar-SA"/>
        </w:rPr>
      </w:pPr>
      <w:r>
        <w:rPr>
          <w:bCs w:val="0"/>
          <w:i w:val="0"/>
          <w:iCs w:val="0"/>
          <w:sz w:val="24"/>
          <w:szCs w:val="24"/>
          <w:lang w:val="kk-KZ" w:eastAsia="ar-SA"/>
        </w:rPr>
        <w:t xml:space="preserve">         </w:t>
      </w:r>
      <w:r w:rsidR="00CA1072" w:rsidRPr="00507393">
        <w:rPr>
          <w:bCs w:val="0"/>
          <w:i w:val="0"/>
          <w:iCs w:val="0"/>
          <w:sz w:val="24"/>
          <w:szCs w:val="24"/>
          <w:lang w:val="kk-KZ" w:eastAsia="ar-SA"/>
        </w:rPr>
        <w:t xml:space="preserve">Прием документов </w:t>
      </w:r>
      <w:r w:rsidR="00CA1072" w:rsidRPr="00507393">
        <w:rPr>
          <w:b w:val="0"/>
          <w:bCs w:val="0"/>
          <w:i w:val="0"/>
          <w:iCs w:val="0"/>
          <w:sz w:val="24"/>
          <w:szCs w:val="24"/>
          <w:lang w:val="kk-KZ" w:eastAsia="ar-SA"/>
        </w:rPr>
        <w:t>осуществляется по адресу:</w:t>
      </w:r>
      <w:r w:rsidR="00CA1072" w:rsidRPr="00507393">
        <w:rPr>
          <w:bCs w:val="0"/>
          <w:i w:val="0"/>
          <w:iCs w:val="0"/>
          <w:sz w:val="24"/>
          <w:szCs w:val="24"/>
          <w:lang w:val="kk-KZ" w:eastAsia="ar-SA"/>
        </w:rPr>
        <w:t xml:space="preserve"> </w:t>
      </w:r>
      <w:r w:rsidR="00CA1072" w:rsidRPr="00507393">
        <w:rPr>
          <w:bCs w:val="0"/>
          <w:i w:val="0"/>
          <w:iCs w:val="0"/>
          <w:sz w:val="24"/>
          <w:szCs w:val="24"/>
          <w:lang w:eastAsia="ar-SA"/>
        </w:rPr>
        <w:t>г.</w:t>
      </w:r>
      <w:r w:rsidR="00CA1072" w:rsidRPr="00507393">
        <w:rPr>
          <w:bCs w:val="0"/>
          <w:i w:val="0"/>
          <w:iCs w:val="0"/>
          <w:sz w:val="24"/>
          <w:szCs w:val="24"/>
          <w:lang w:val="kk-KZ" w:eastAsia="ar-SA"/>
        </w:rPr>
        <w:t>Шымкент</w:t>
      </w:r>
      <w:r w:rsidR="00CA1072" w:rsidRPr="00507393">
        <w:rPr>
          <w:bCs w:val="0"/>
          <w:i w:val="0"/>
          <w:iCs w:val="0"/>
          <w:sz w:val="24"/>
          <w:szCs w:val="24"/>
          <w:lang w:eastAsia="ar-SA"/>
        </w:rPr>
        <w:t xml:space="preserve">, улица </w:t>
      </w:r>
      <w:r w:rsidR="00CA1072" w:rsidRPr="00507393">
        <w:rPr>
          <w:bCs w:val="0"/>
          <w:i w:val="0"/>
          <w:iCs w:val="0"/>
          <w:sz w:val="24"/>
          <w:szCs w:val="24"/>
          <w:lang w:val="kk-KZ" w:eastAsia="ar-SA"/>
        </w:rPr>
        <w:t>Театральная  дом 33</w:t>
      </w:r>
      <w:r w:rsidR="00CA1072" w:rsidRPr="00507393">
        <w:rPr>
          <w:bCs w:val="0"/>
          <w:i w:val="0"/>
          <w:iCs w:val="0"/>
          <w:sz w:val="24"/>
          <w:szCs w:val="24"/>
          <w:lang w:eastAsia="ar-SA"/>
        </w:rPr>
        <w:t xml:space="preserve">, </w:t>
      </w:r>
      <w:r w:rsidR="00CA1072" w:rsidRPr="00507393">
        <w:rPr>
          <w:bCs w:val="0"/>
          <w:i w:val="0"/>
          <w:iCs w:val="0"/>
          <w:sz w:val="24"/>
          <w:szCs w:val="24"/>
          <w:lang w:val="kk-KZ" w:eastAsia="ar-SA"/>
        </w:rPr>
        <w:t xml:space="preserve">кабинет 210, </w:t>
      </w:r>
      <w:r w:rsidR="00CA1072" w:rsidRPr="00507393">
        <w:rPr>
          <w:bCs w:val="0"/>
          <w:i w:val="0"/>
          <w:iCs w:val="0"/>
          <w:sz w:val="24"/>
          <w:szCs w:val="24"/>
          <w:lang w:eastAsia="ar-SA"/>
        </w:rPr>
        <w:t xml:space="preserve">телефон для справок </w:t>
      </w:r>
      <w:r w:rsidR="00CA1072" w:rsidRPr="00507393">
        <w:rPr>
          <w:bCs w:val="0"/>
          <w:i w:val="0"/>
          <w:iCs w:val="0"/>
          <w:sz w:val="24"/>
          <w:szCs w:val="24"/>
          <w:lang w:val="kk-KZ" w:eastAsia="ar-SA"/>
        </w:rPr>
        <w:t xml:space="preserve">8(7252) 56-33-03,  </w:t>
      </w:r>
      <w:r w:rsidR="00CA1072" w:rsidRPr="00507393">
        <w:rPr>
          <w:bCs w:val="0"/>
          <w:i w:val="0"/>
          <w:iCs w:val="0"/>
          <w:sz w:val="24"/>
          <w:szCs w:val="24"/>
          <w:lang w:eastAsia="ar-SA"/>
        </w:rPr>
        <w:t>электронный адрес</w:t>
      </w:r>
      <w:r w:rsidR="00CA1072" w:rsidRPr="00507393">
        <w:rPr>
          <w:bCs w:val="0"/>
          <w:i w:val="0"/>
          <w:iCs w:val="0"/>
          <w:color w:val="00478E"/>
          <w:sz w:val="24"/>
          <w:szCs w:val="24"/>
          <w:lang w:eastAsia="ar-SA"/>
        </w:rPr>
        <w:t xml:space="preserve">: </w:t>
      </w:r>
      <w:r w:rsidR="00CA1072"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AD564B" w:rsidRDefault="00AD564B"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417306">
            <w:pPr>
              <w:spacing w:after="20"/>
              <w:ind w:left="20"/>
              <w:rPr>
                <w:b w:val="0"/>
                <w:i w:val="0"/>
              </w:rPr>
            </w:pPr>
            <w:r w:rsidRPr="00507393">
              <w:rPr>
                <w:b w:val="0"/>
                <w:i w:val="0"/>
                <w:color w:val="000000"/>
                <w:sz w:val="20"/>
              </w:rPr>
              <w:t>ФОТО</w:t>
            </w:r>
          </w:p>
          <w:p w:rsidR="00CA1072" w:rsidRPr="00507393" w:rsidRDefault="00CA1072" w:rsidP="00417306">
            <w:pPr>
              <w:spacing w:after="20"/>
              <w:ind w:left="20"/>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417306">
            <w:pPr>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D0" w:rsidRDefault="00147CD0" w:rsidP="00B55B02">
      <w:r>
        <w:separator/>
      </w:r>
    </w:p>
  </w:endnote>
  <w:endnote w:type="continuationSeparator" w:id="0">
    <w:p w:rsidR="00147CD0" w:rsidRDefault="00147CD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741E5">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D0" w:rsidRDefault="00147CD0" w:rsidP="00B55B02">
      <w:r>
        <w:separator/>
      </w:r>
    </w:p>
  </w:footnote>
  <w:footnote w:type="continuationSeparator" w:id="0">
    <w:p w:rsidR="00147CD0" w:rsidRDefault="00147CD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3920BF"/>
    <w:multiLevelType w:val="hybridMultilevel"/>
    <w:tmpl w:val="D0CE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5"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1"/>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3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30"/>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4"/>
  </w:num>
  <w:num w:numId="33">
    <w:abstractNumId w:val="3"/>
  </w:num>
  <w:num w:numId="34">
    <w:abstractNumId w:val="38"/>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42"/>
  </w:num>
  <w:num w:numId="43">
    <w:abstractNumId w:val="2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A5B"/>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47CD0"/>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1E5"/>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306"/>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06B"/>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4FCF"/>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AC3"/>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5EDD"/>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64B"/>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443"/>
    <w:rsid w:val="00BD2511"/>
    <w:rsid w:val="00BD2ACE"/>
    <w:rsid w:val="00BD2CAB"/>
    <w:rsid w:val="00BD2E1A"/>
    <w:rsid w:val="00BD322F"/>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1BFE"/>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8FF"/>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6CE"/>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521"/>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BD4885"/>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EF29-F773-46D2-8B21-C5099C3C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2247</Words>
  <Characters>12813</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15030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35</cp:revision>
  <cp:lastPrinted>2022-11-10T08:46:00Z</cp:lastPrinted>
  <dcterms:created xsi:type="dcterms:W3CDTF">2023-09-07T04:08:00Z</dcterms:created>
  <dcterms:modified xsi:type="dcterms:W3CDTF">2025-06-23T05:34:00Z</dcterms:modified>
</cp:coreProperties>
</file>