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9F4409" w:rsidRPr="009F4409" w:rsidRDefault="009F4409" w:rsidP="00C22002">
      <w:pPr>
        <w:tabs>
          <w:tab w:val="left" w:pos="567"/>
        </w:tabs>
        <w:jc w:val="both"/>
        <w:rPr>
          <w:i w:val="0"/>
          <w:sz w:val="24"/>
          <w:szCs w:val="24"/>
          <w:lang w:val="kk-KZ"/>
        </w:rPr>
      </w:pPr>
    </w:p>
    <w:p w:rsidR="00D9223A" w:rsidRPr="00417CF2" w:rsidRDefault="00D9223A" w:rsidP="00D9223A">
      <w:pPr>
        <w:jc w:val="both"/>
        <w:rPr>
          <w:b w:val="0"/>
          <w:i w:val="0"/>
          <w:sz w:val="24"/>
          <w:szCs w:val="24"/>
          <w:lang w:val="kk-KZ"/>
        </w:rPr>
      </w:pPr>
    </w:p>
    <w:p w:rsidR="003D46F8" w:rsidRDefault="00D9223A" w:rsidP="003D46F8">
      <w:pPr>
        <w:jc w:val="both"/>
        <w:rPr>
          <w:b w:val="0"/>
          <w:i w:val="0"/>
          <w:color w:val="000000"/>
          <w:sz w:val="24"/>
          <w:szCs w:val="24"/>
          <w:lang w:val="kk-KZ"/>
        </w:rPr>
      </w:pPr>
      <w:bookmarkStart w:id="0" w:name="z275"/>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bookmarkEnd w:id="0"/>
      <w:r w:rsidR="003D46F8" w:rsidRPr="002E7F84">
        <w:rPr>
          <w:i w:val="0"/>
          <w:color w:val="000000"/>
          <w:sz w:val="24"/>
          <w:szCs w:val="24"/>
          <w:lang w:val="kk-KZ"/>
        </w:rPr>
        <w:t xml:space="preserve">Для </w:t>
      </w:r>
      <w:r w:rsidR="003D46F8" w:rsidRPr="002E7F84">
        <w:rPr>
          <w:i w:val="0"/>
          <w:color w:val="000000"/>
          <w:sz w:val="24"/>
          <w:szCs w:val="24"/>
        </w:rPr>
        <w:t xml:space="preserve"> категории С-О-4 устанавливаются следующие требования</w:t>
      </w:r>
      <w:r w:rsidR="003D46F8" w:rsidRPr="009F4409">
        <w:rPr>
          <w:b w:val="0"/>
          <w:i w:val="0"/>
          <w:color w:val="000000"/>
          <w:sz w:val="24"/>
          <w:szCs w:val="24"/>
        </w:rPr>
        <w:t>:</w:t>
      </w:r>
    </w:p>
    <w:p w:rsidR="00D777AC" w:rsidRPr="000C6C9E" w:rsidRDefault="00D777AC" w:rsidP="003D46F8">
      <w:pPr>
        <w:jc w:val="both"/>
        <w:rPr>
          <w:b w:val="0"/>
          <w:i w:val="0"/>
          <w:sz w:val="24"/>
          <w:szCs w:val="24"/>
          <w:lang w:val="kk-KZ"/>
        </w:rPr>
      </w:pPr>
    </w:p>
    <w:p w:rsidR="003D46F8" w:rsidRPr="000C6C9E" w:rsidRDefault="003D46F8" w:rsidP="000C6C9E">
      <w:pPr>
        <w:ind w:firstLine="142"/>
        <w:jc w:val="both"/>
        <w:rPr>
          <w:b w:val="0"/>
          <w:i w:val="0"/>
          <w:sz w:val="24"/>
          <w:szCs w:val="24"/>
        </w:rPr>
      </w:pPr>
      <w:r w:rsidRPr="000C6C9E">
        <w:rPr>
          <w:b w:val="0"/>
          <w:i w:val="0"/>
          <w:color w:val="000000"/>
          <w:sz w:val="24"/>
          <w:szCs w:val="24"/>
        </w:rPr>
        <w:t> </w:t>
      </w:r>
      <w:r w:rsidR="000C6C9E">
        <w:rPr>
          <w:b w:val="0"/>
          <w:i w:val="0"/>
          <w:color w:val="000000"/>
          <w:sz w:val="24"/>
          <w:szCs w:val="24"/>
          <w:lang w:val="kk-KZ"/>
        </w:rPr>
        <w:t xml:space="preserve"> </w:t>
      </w:r>
      <w:r w:rsidRPr="000C6C9E">
        <w:rPr>
          <w:b w:val="0"/>
          <w:i w:val="0"/>
          <w:color w:val="000000"/>
          <w:sz w:val="24"/>
          <w:szCs w:val="24"/>
        </w:rPr>
        <w:t>   послевузовское или высшее образование;</w:t>
      </w:r>
    </w:p>
    <w:p w:rsidR="003D46F8" w:rsidRPr="000C6C9E" w:rsidRDefault="003D46F8" w:rsidP="000C6C9E">
      <w:pPr>
        <w:ind w:firstLine="142"/>
        <w:jc w:val="both"/>
        <w:rPr>
          <w:b w:val="0"/>
          <w:i w:val="0"/>
          <w:sz w:val="24"/>
          <w:szCs w:val="24"/>
        </w:rPr>
      </w:pPr>
      <w:r w:rsidRPr="000C6C9E">
        <w:rPr>
          <w:b w:val="0"/>
          <w:i w:val="0"/>
          <w:color w:val="000000"/>
          <w:sz w:val="24"/>
          <w:szCs w:val="24"/>
        </w:rPr>
        <w:t xml:space="preserve">     наличие следующих компетенций: </w:t>
      </w:r>
      <w:proofErr w:type="spellStart"/>
      <w:r w:rsidRPr="000C6C9E">
        <w:rPr>
          <w:b w:val="0"/>
          <w:i w:val="0"/>
          <w:color w:val="000000"/>
          <w:sz w:val="24"/>
          <w:szCs w:val="24"/>
        </w:rPr>
        <w:t>стрессоустойчивость</w:t>
      </w:r>
      <w:proofErr w:type="spellEnd"/>
      <w:r w:rsidRPr="000C6C9E">
        <w:rPr>
          <w:b w:val="0"/>
          <w:i w:val="0"/>
          <w:color w:val="00000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3D46F8" w:rsidRPr="000C6C9E" w:rsidRDefault="003D46F8" w:rsidP="000C6C9E">
      <w:pPr>
        <w:ind w:firstLine="142"/>
        <w:jc w:val="both"/>
        <w:rPr>
          <w:b w:val="0"/>
          <w:i w:val="0"/>
          <w:sz w:val="24"/>
          <w:szCs w:val="24"/>
        </w:rPr>
      </w:pPr>
      <w:r w:rsidRPr="000C6C9E">
        <w:rPr>
          <w:b w:val="0"/>
          <w:i w:val="0"/>
          <w:color w:val="000000"/>
          <w:sz w:val="24"/>
          <w:szCs w:val="24"/>
        </w:rPr>
        <w:t>      опыт работы должен соответствовать одному из следующих требований:</w:t>
      </w:r>
    </w:p>
    <w:p w:rsidR="003D46F8" w:rsidRPr="000C6C9E" w:rsidRDefault="003D46F8" w:rsidP="000C6C9E">
      <w:pPr>
        <w:ind w:firstLine="142"/>
        <w:jc w:val="both"/>
        <w:rPr>
          <w:b w:val="0"/>
          <w:i w:val="0"/>
          <w:sz w:val="24"/>
          <w:szCs w:val="24"/>
        </w:rPr>
      </w:pPr>
      <w:bookmarkStart w:id="1" w:name="z266"/>
      <w:r w:rsidRPr="000C6C9E">
        <w:rPr>
          <w:b w:val="0"/>
          <w:i w:val="0"/>
          <w:color w:val="000000"/>
          <w:sz w:val="24"/>
          <w:szCs w:val="24"/>
        </w:rPr>
        <w:t>      1) не менее одного года стажа работы на государственных должностях;</w:t>
      </w:r>
    </w:p>
    <w:p w:rsidR="003D46F8" w:rsidRPr="000C6C9E" w:rsidRDefault="003D46F8" w:rsidP="000C6C9E">
      <w:pPr>
        <w:ind w:firstLine="142"/>
        <w:jc w:val="both"/>
        <w:rPr>
          <w:b w:val="0"/>
          <w:i w:val="0"/>
          <w:sz w:val="24"/>
          <w:szCs w:val="24"/>
        </w:rPr>
      </w:pPr>
      <w:bookmarkStart w:id="2" w:name="z267"/>
      <w:bookmarkEnd w:id="1"/>
      <w:r w:rsidRPr="000C6C9E">
        <w:rPr>
          <w:b w:val="0"/>
          <w:i w:val="0"/>
          <w:color w:val="000000"/>
          <w:sz w:val="24"/>
          <w:szCs w:val="24"/>
        </w:rPr>
        <w:t>     </w:t>
      </w:r>
      <w:r w:rsidR="000C6C9E">
        <w:rPr>
          <w:b w:val="0"/>
          <w:i w:val="0"/>
          <w:color w:val="000000"/>
          <w:sz w:val="24"/>
          <w:szCs w:val="24"/>
          <w:lang w:val="kk-KZ"/>
        </w:rPr>
        <w:t xml:space="preserve"> </w:t>
      </w:r>
      <w:r w:rsidRPr="000C6C9E">
        <w:rPr>
          <w:b w:val="0"/>
          <w:i w:val="0"/>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3D46F8" w:rsidRPr="000C6C9E" w:rsidRDefault="003D46F8" w:rsidP="000C6C9E">
      <w:pPr>
        <w:ind w:firstLine="142"/>
        <w:jc w:val="both"/>
        <w:rPr>
          <w:b w:val="0"/>
          <w:i w:val="0"/>
          <w:sz w:val="24"/>
          <w:szCs w:val="24"/>
        </w:rPr>
      </w:pPr>
      <w:bookmarkStart w:id="3" w:name="z268"/>
      <w:bookmarkEnd w:id="2"/>
      <w:r w:rsidRPr="000C6C9E">
        <w:rPr>
          <w:b w:val="0"/>
          <w:i w:val="0"/>
          <w:color w:val="00000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0C6C9E">
        <w:rPr>
          <w:b w:val="0"/>
          <w:i w:val="0"/>
          <w:color w:val="000000"/>
          <w:sz w:val="24"/>
          <w:szCs w:val="24"/>
        </w:rPr>
        <w:t>маслихата</w:t>
      </w:r>
      <w:proofErr w:type="spellEnd"/>
      <w:r w:rsidRPr="000C6C9E">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46F8" w:rsidRPr="000C6C9E" w:rsidRDefault="003D46F8" w:rsidP="000C6C9E">
      <w:pPr>
        <w:ind w:firstLine="142"/>
        <w:jc w:val="both"/>
        <w:rPr>
          <w:b w:val="0"/>
          <w:i w:val="0"/>
          <w:sz w:val="24"/>
          <w:szCs w:val="24"/>
        </w:rPr>
      </w:pPr>
      <w:bookmarkStart w:id="4" w:name="z269"/>
      <w:bookmarkEnd w:id="3"/>
      <w:r w:rsidRPr="000C6C9E">
        <w:rPr>
          <w:b w:val="0"/>
          <w:i w:val="0"/>
          <w:color w:val="00000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3D46F8" w:rsidRPr="000C6C9E" w:rsidRDefault="003D46F8" w:rsidP="000C6C9E">
      <w:pPr>
        <w:ind w:firstLine="142"/>
        <w:jc w:val="both"/>
        <w:rPr>
          <w:b w:val="0"/>
          <w:i w:val="0"/>
          <w:sz w:val="24"/>
          <w:szCs w:val="24"/>
        </w:rPr>
      </w:pPr>
      <w:bookmarkStart w:id="5" w:name="z270"/>
      <w:bookmarkEnd w:id="4"/>
      <w:r w:rsidRPr="000C6C9E">
        <w:rPr>
          <w:b w:val="0"/>
          <w:i w:val="0"/>
          <w:color w:val="000000"/>
          <w:sz w:val="24"/>
          <w:szCs w:val="24"/>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D46F8" w:rsidRPr="000C6C9E" w:rsidRDefault="003D46F8" w:rsidP="000C6C9E">
      <w:pPr>
        <w:ind w:firstLine="142"/>
        <w:jc w:val="both"/>
        <w:rPr>
          <w:b w:val="0"/>
          <w:i w:val="0"/>
          <w:sz w:val="24"/>
          <w:szCs w:val="24"/>
        </w:rPr>
      </w:pPr>
      <w:bookmarkStart w:id="6" w:name="z271"/>
      <w:bookmarkEnd w:id="5"/>
      <w:r w:rsidRPr="000C6C9E">
        <w:rPr>
          <w:b w:val="0"/>
          <w:i w:val="0"/>
          <w:color w:val="000000"/>
          <w:sz w:val="24"/>
          <w:szCs w:val="24"/>
        </w:rPr>
        <w:t xml:space="preserve">      6) завершение </w:t>
      </w:r>
      <w:proofErr w:type="gramStart"/>
      <w:r w:rsidRPr="000C6C9E">
        <w:rPr>
          <w:b w:val="0"/>
          <w:i w:val="0"/>
          <w:color w:val="000000"/>
          <w:sz w:val="24"/>
          <w:szCs w:val="24"/>
        </w:rPr>
        <w:t>обучения по программам</w:t>
      </w:r>
      <w:proofErr w:type="gramEnd"/>
      <w:r w:rsidRPr="000C6C9E">
        <w:rPr>
          <w:b w:val="0"/>
          <w:i w:val="0"/>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D46F8" w:rsidRPr="000C6C9E" w:rsidRDefault="003D46F8" w:rsidP="000C6C9E">
      <w:pPr>
        <w:ind w:firstLine="142"/>
        <w:jc w:val="both"/>
        <w:rPr>
          <w:b w:val="0"/>
          <w:i w:val="0"/>
          <w:sz w:val="24"/>
          <w:szCs w:val="24"/>
        </w:rPr>
      </w:pPr>
      <w:bookmarkStart w:id="7" w:name="z272"/>
      <w:bookmarkEnd w:id="6"/>
      <w:r w:rsidRPr="000C6C9E">
        <w:rPr>
          <w:b w:val="0"/>
          <w:i w:val="0"/>
          <w:color w:val="000000"/>
          <w:sz w:val="24"/>
          <w:szCs w:val="24"/>
        </w:rPr>
        <w:t>      7) наличие ученой степени;</w:t>
      </w:r>
    </w:p>
    <w:p w:rsidR="003D46F8" w:rsidRPr="000C6C9E" w:rsidRDefault="003D46F8" w:rsidP="000C6C9E">
      <w:pPr>
        <w:ind w:firstLine="142"/>
        <w:jc w:val="both"/>
        <w:rPr>
          <w:b w:val="0"/>
          <w:i w:val="0"/>
          <w:sz w:val="24"/>
          <w:szCs w:val="24"/>
        </w:rPr>
      </w:pPr>
      <w:bookmarkStart w:id="8" w:name="z273"/>
      <w:bookmarkEnd w:id="7"/>
      <w:r w:rsidRPr="000C6C9E">
        <w:rPr>
          <w:b w:val="0"/>
          <w:i w:val="0"/>
          <w:color w:val="000000"/>
          <w:sz w:val="24"/>
          <w:szCs w:val="24"/>
        </w:rPr>
        <w:t>      8) не менее пяти лет стажа работы для лиц, зачисленных в Президентский молодежный кадровый резерв;</w:t>
      </w:r>
    </w:p>
    <w:bookmarkEnd w:id="8"/>
    <w:p w:rsidR="003D46F8" w:rsidRPr="000C6C9E" w:rsidRDefault="003D46F8" w:rsidP="000C6C9E">
      <w:pPr>
        <w:ind w:firstLine="142"/>
        <w:jc w:val="both"/>
        <w:rPr>
          <w:b w:val="0"/>
          <w:i w:val="0"/>
          <w:color w:val="000000"/>
          <w:sz w:val="24"/>
          <w:szCs w:val="24"/>
          <w:lang w:val="kk-KZ"/>
        </w:rPr>
      </w:pPr>
      <w:r w:rsidRPr="000C6C9E">
        <w:rPr>
          <w:b w:val="0"/>
          <w:i w:val="0"/>
          <w:color w:val="000000"/>
          <w:sz w:val="24"/>
          <w:szCs w:val="24"/>
        </w:rPr>
        <w:t>      9) на должность судебного исполнителя опыт работы не требуется.</w:t>
      </w:r>
    </w:p>
    <w:p w:rsidR="003D46F8" w:rsidRPr="000C6C9E" w:rsidRDefault="003D46F8" w:rsidP="000C6C9E">
      <w:pPr>
        <w:tabs>
          <w:tab w:val="left" w:pos="567"/>
        </w:tabs>
        <w:ind w:firstLine="142"/>
        <w:jc w:val="both"/>
        <w:rPr>
          <w:b w:val="0"/>
          <w:i w:val="0"/>
          <w:sz w:val="24"/>
          <w:szCs w:val="24"/>
        </w:rPr>
      </w:pPr>
    </w:p>
    <w:p w:rsidR="005D64C2" w:rsidRDefault="00767D48" w:rsidP="005D64C2">
      <w:pPr>
        <w:jc w:val="both"/>
        <w:rPr>
          <w:b w:val="0"/>
          <w:i w:val="0"/>
          <w:color w:val="000000"/>
          <w:sz w:val="24"/>
          <w:szCs w:val="24"/>
          <w:lang w:val="kk-KZ"/>
        </w:rPr>
      </w:pPr>
      <w:r w:rsidRPr="000C6C9E">
        <w:rPr>
          <w:b w:val="0"/>
          <w:i w:val="0"/>
          <w:sz w:val="24"/>
          <w:szCs w:val="24"/>
          <w:lang w:val="kk-KZ"/>
        </w:rPr>
        <w:t xml:space="preserve">          </w:t>
      </w:r>
      <w:r w:rsidRPr="0093747B">
        <w:rPr>
          <w:i w:val="0"/>
          <w:sz w:val="24"/>
          <w:szCs w:val="24"/>
        </w:rPr>
        <w:t>Для категории </w:t>
      </w:r>
      <w:r w:rsidRPr="0093747B">
        <w:rPr>
          <w:i w:val="0"/>
          <w:sz w:val="24"/>
          <w:szCs w:val="24"/>
          <w:lang w:val="kk-KZ"/>
        </w:rPr>
        <w:t xml:space="preserve"> </w:t>
      </w:r>
      <w:r w:rsidRPr="0093747B">
        <w:rPr>
          <w:i w:val="0"/>
          <w:sz w:val="24"/>
          <w:szCs w:val="24"/>
        </w:rPr>
        <w:t>C-R-2</w:t>
      </w:r>
      <w:r w:rsidR="005D64C2" w:rsidRPr="005D64C2">
        <w:rPr>
          <w:i w:val="0"/>
          <w:color w:val="000000"/>
          <w:sz w:val="24"/>
          <w:szCs w:val="24"/>
        </w:rPr>
        <w:t xml:space="preserve"> </w:t>
      </w:r>
      <w:r w:rsidR="005D64C2" w:rsidRPr="002E7F84">
        <w:rPr>
          <w:i w:val="0"/>
          <w:color w:val="000000"/>
          <w:sz w:val="24"/>
          <w:szCs w:val="24"/>
        </w:rPr>
        <w:t>устанавливаются следующие требования</w:t>
      </w:r>
      <w:r w:rsidR="005D64C2" w:rsidRPr="009F4409">
        <w:rPr>
          <w:b w:val="0"/>
          <w:i w:val="0"/>
          <w:color w:val="000000"/>
          <w:sz w:val="24"/>
          <w:szCs w:val="24"/>
        </w:rPr>
        <w:t>:</w:t>
      </w:r>
    </w:p>
    <w:p w:rsidR="00767D48" w:rsidRPr="005D64C2" w:rsidRDefault="005D64C2" w:rsidP="00767D48">
      <w:pPr>
        <w:spacing w:before="100" w:beforeAutospacing="1"/>
        <w:jc w:val="both"/>
        <w:rPr>
          <w:b w:val="0"/>
          <w:i w:val="0"/>
          <w:sz w:val="24"/>
          <w:szCs w:val="24"/>
          <w:lang w:val="kk-KZ"/>
        </w:rPr>
      </w:pPr>
      <w:r>
        <w:rPr>
          <w:b w:val="0"/>
          <w:i w:val="0"/>
          <w:sz w:val="24"/>
          <w:szCs w:val="24"/>
          <w:lang w:val="kk-KZ"/>
        </w:rPr>
        <w:t xml:space="preserve">        </w:t>
      </w:r>
      <w:r w:rsidR="00767D48" w:rsidRPr="005D64C2">
        <w:rPr>
          <w:b w:val="0"/>
          <w:i w:val="0"/>
          <w:sz w:val="24"/>
          <w:szCs w:val="24"/>
          <w:lang w:val="kk-KZ"/>
        </w:rPr>
        <w:t xml:space="preserve">  </w:t>
      </w:r>
      <w:r w:rsidR="00767D48" w:rsidRPr="005D64C2">
        <w:rPr>
          <w:b w:val="0"/>
          <w:i w:val="0"/>
          <w:sz w:val="24"/>
          <w:szCs w:val="24"/>
        </w:rPr>
        <w:t>послевузовское или высшее образование</w:t>
      </w:r>
      <w:r w:rsidR="0093747B" w:rsidRPr="005D64C2">
        <w:rPr>
          <w:b w:val="0"/>
          <w:i w:val="0"/>
          <w:sz w:val="24"/>
          <w:szCs w:val="24"/>
          <w:lang w:val="kk-KZ"/>
        </w:rPr>
        <w:t>:</w:t>
      </w:r>
    </w:p>
    <w:p w:rsidR="000C6C9E" w:rsidRPr="000C6C9E" w:rsidRDefault="000C6C9E" w:rsidP="000C6C9E">
      <w:pPr>
        <w:jc w:val="both"/>
        <w:rPr>
          <w:b w:val="0"/>
          <w:i w:val="0"/>
          <w:sz w:val="24"/>
          <w:szCs w:val="24"/>
        </w:rPr>
      </w:pPr>
      <w:r w:rsidRPr="000C6C9E">
        <w:rPr>
          <w:b w:val="0"/>
          <w:i w:val="0"/>
          <w:sz w:val="24"/>
          <w:szCs w:val="24"/>
        </w:rPr>
        <w:t>     </w:t>
      </w:r>
      <w:r w:rsidR="005D64C2">
        <w:rPr>
          <w:b w:val="0"/>
          <w:i w:val="0"/>
          <w:sz w:val="24"/>
          <w:szCs w:val="24"/>
          <w:lang w:val="kk-KZ"/>
        </w:rPr>
        <w:t xml:space="preserve"> </w:t>
      </w:r>
      <w:r w:rsidRPr="000C6C9E">
        <w:rPr>
          <w:b w:val="0"/>
          <w:i w:val="0"/>
          <w:sz w:val="24"/>
          <w:szCs w:val="24"/>
        </w:rPr>
        <w:t xml:space="preserve">наличие следующих компетенций: </w:t>
      </w:r>
      <w:proofErr w:type="spellStart"/>
      <w:r w:rsidRPr="000C6C9E">
        <w:rPr>
          <w:b w:val="0"/>
          <w:i w:val="0"/>
          <w:sz w:val="24"/>
          <w:szCs w:val="24"/>
        </w:rPr>
        <w:t>стрессоустойчивость</w:t>
      </w:r>
      <w:proofErr w:type="spellEnd"/>
      <w:r w:rsidRPr="000C6C9E">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0C6C9E" w:rsidRPr="000C6C9E" w:rsidRDefault="000C6C9E" w:rsidP="000C6C9E">
      <w:pPr>
        <w:jc w:val="both"/>
        <w:rPr>
          <w:b w:val="0"/>
          <w:i w:val="0"/>
          <w:sz w:val="24"/>
          <w:szCs w:val="24"/>
        </w:rPr>
      </w:pPr>
      <w:r w:rsidRPr="000C6C9E">
        <w:rPr>
          <w:b w:val="0"/>
          <w:i w:val="0"/>
          <w:sz w:val="24"/>
          <w:szCs w:val="24"/>
        </w:rPr>
        <w:t>      опыт работы должен соответствовать одному из следующих требований:</w:t>
      </w:r>
    </w:p>
    <w:p w:rsidR="000C6C9E" w:rsidRPr="000C6C9E" w:rsidRDefault="000C6C9E" w:rsidP="000C6C9E">
      <w:pPr>
        <w:jc w:val="both"/>
        <w:rPr>
          <w:b w:val="0"/>
          <w:i w:val="0"/>
          <w:sz w:val="24"/>
          <w:szCs w:val="24"/>
        </w:rPr>
      </w:pPr>
      <w:r w:rsidRPr="000C6C9E">
        <w:rPr>
          <w:b w:val="0"/>
          <w:i w:val="0"/>
          <w:sz w:val="24"/>
          <w:szCs w:val="24"/>
        </w:rPr>
        <w:t xml:space="preserve">      </w:t>
      </w:r>
      <w:proofErr w:type="gramStart"/>
      <w:r w:rsidRPr="000C6C9E">
        <w:rPr>
          <w:b w:val="0"/>
          <w:i w:val="0"/>
          <w:sz w:val="24"/>
          <w:szCs w:val="24"/>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0C6C9E" w:rsidRPr="000C6C9E" w:rsidRDefault="000C6C9E" w:rsidP="000C6C9E">
      <w:pPr>
        <w:jc w:val="both"/>
        <w:rPr>
          <w:b w:val="0"/>
          <w:i w:val="0"/>
          <w:sz w:val="24"/>
          <w:szCs w:val="24"/>
        </w:rPr>
      </w:pPr>
      <w:r w:rsidRPr="000C6C9E">
        <w:rPr>
          <w:b w:val="0"/>
          <w:i w:val="0"/>
          <w:sz w:val="24"/>
          <w:szCs w:val="24"/>
        </w:rPr>
        <w:t xml:space="preserve">      </w:t>
      </w:r>
      <w:proofErr w:type="gramStart"/>
      <w:r w:rsidRPr="000C6C9E">
        <w:rPr>
          <w:b w:val="0"/>
          <w:i w:val="0"/>
          <w:sz w:val="24"/>
          <w:szCs w:val="24"/>
        </w:rPr>
        <w:t xml:space="preserve">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w:t>
      </w:r>
      <w:r w:rsidRPr="000C6C9E">
        <w:rPr>
          <w:b w:val="0"/>
          <w:i w:val="0"/>
          <w:sz w:val="24"/>
          <w:szCs w:val="24"/>
        </w:rPr>
        <w:lastRenderedPageBreak/>
        <w:t>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w:t>
      </w:r>
      <w:proofErr w:type="gramEnd"/>
      <w:r w:rsidRPr="000C6C9E">
        <w:rPr>
          <w:b w:val="0"/>
          <w:i w:val="0"/>
          <w:sz w:val="24"/>
          <w:szCs w:val="24"/>
        </w:rPr>
        <w:t xml:space="preserve"> государственных </w:t>
      </w:r>
      <w:proofErr w:type="gramStart"/>
      <w:r w:rsidRPr="000C6C9E">
        <w:rPr>
          <w:b w:val="0"/>
          <w:i w:val="0"/>
          <w:sz w:val="24"/>
          <w:szCs w:val="24"/>
        </w:rPr>
        <w:t>должностях</w:t>
      </w:r>
      <w:proofErr w:type="gramEnd"/>
      <w:r w:rsidRPr="000C6C9E">
        <w:rPr>
          <w:b w:val="0"/>
          <w:i w:val="0"/>
          <w:sz w:val="24"/>
          <w:szCs w:val="24"/>
        </w:rPr>
        <w:t>, определенных Реестром;</w:t>
      </w:r>
    </w:p>
    <w:p w:rsidR="000C6C9E" w:rsidRPr="000C6C9E" w:rsidRDefault="000C6C9E" w:rsidP="000C6C9E">
      <w:pPr>
        <w:jc w:val="both"/>
        <w:rPr>
          <w:b w:val="0"/>
          <w:i w:val="0"/>
          <w:sz w:val="24"/>
          <w:szCs w:val="24"/>
        </w:rPr>
      </w:pPr>
      <w:r w:rsidRPr="000C6C9E">
        <w:rPr>
          <w:b w:val="0"/>
          <w:i w:val="0"/>
          <w:sz w:val="24"/>
          <w:szCs w:val="24"/>
        </w:rPr>
        <w:t xml:space="preserve">      </w:t>
      </w:r>
      <w:proofErr w:type="gramStart"/>
      <w:r w:rsidRPr="000C6C9E">
        <w:rPr>
          <w:b w:val="0"/>
          <w:i w:val="0"/>
          <w:sz w:val="24"/>
          <w:szCs w:val="24"/>
        </w:rPr>
        <w:t xml:space="preserve">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0C6C9E">
        <w:rPr>
          <w:b w:val="0"/>
          <w:i w:val="0"/>
          <w:sz w:val="24"/>
          <w:szCs w:val="24"/>
        </w:rPr>
        <w:t>маслихата</w:t>
      </w:r>
      <w:proofErr w:type="spellEnd"/>
      <w:r w:rsidRPr="000C6C9E">
        <w:rPr>
          <w:b w:val="0"/>
          <w:i w:val="0"/>
          <w:sz w:val="24"/>
          <w:szCs w:val="24"/>
        </w:rPr>
        <w:t xml:space="preserve"> области, города республиканского значения, столицы, района (города областного значения), работающего на постоянной</w:t>
      </w:r>
      <w:proofErr w:type="gramEnd"/>
      <w:r w:rsidRPr="000C6C9E">
        <w:rPr>
          <w:b w:val="0"/>
          <w:i w:val="0"/>
          <w:sz w:val="24"/>
          <w:szCs w:val="24"/>
        </w:rPr>
        <w:t xml:space="preserve"> основе, или в статусе международного служащего;</w:t>
      </w:r>
    </w:p>
    <w:p w:rsidR="000C6C9E" w:rsidRPr="000C6C9E" w:rsidRDefault="000C6C9E" w:rsidP="000C6C9E">
      <w:pPr>
        <w:jc w:val="both"/>
        <w:rPr>
          <w:b w:val="0"/>
          <w:i w:val="0"/>
          <w:sz w:val="24"/>
          <w:szCs w:val="24"/>
        </w:rPr>
      </w:pPr>
      <w:r w:rsidRPr="000C6C9E">
        <w:rPr>
          <w:b w:val="0"/>
          <w:i w:val="0"/>
          <w:sz w:val="24"/>
          <w:szCs w:val="24"/>
        </w:rPr>
        <w:t>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C6C9E" w:rsidRPr="000C6C9E" w:rsidRDefault="000C6C9E" w:rsidP="000C6C9E">
      <w:pPr>
        <w:jc w:val="both"/>
        <w:rPr>
          <w:b w:val="0"/>
          <w:i w:val="0"/>
          <w:sz w:val="24"/>
          <w:szCs w:val="24"/>
        </w:rPr>
      </w:pPr>
      <w:r w:rsidRPr="000C6C9E">
        <w:rPr>
          <w:b w:val="0"/>
          <w:i w:val="0"/>
          <w:sz w:val="24"/>
          <w:szCs w:val="24"/>
        </w:rPr>
        <w:t>      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0C6C9E" w:rsidRPr="000C6C9E" w:rsidRDefault="000C6C9E" w:rsidP="000C6C9E">
      <w:pPr>
        <w:jc w:val="both"/>
        <w:rPr>
          <w:b w:val="0"/>
          <w:i w:val="0"/>
          <w:sz w:val="24"/>
          <w:szCs w:val="24"/>
        </w:rPr>
      </w:pPr>
      <w:r w:rsidRPr="000C6C9E">
        <w:rPr>
          <w:b w:val="0"/>
          <w:i w:val="0"/>
          <w:sz w:val="24"/>
          <w:szCs w:val="24"/>
        </w:rPr>
        <w:t xml:space="preserve">      6) завершение </w:t>
      </w:r>
      <w:proofErr w:type="gramStart"/>
      <w:r w:rsidRPr="000C6C9E">
        <w:rPr>
          <w:b w:val="0"/>
          <w:i w:val="0"/>
          <w:sz w:val="24"/>
          <w:szCs w:val="24"/>
        </w:rPr>
        <w:t>обучения по программам</w:t>
      </w:r>
      <w:proofErr w:type="gramEnd"/>
      <w:r w:rsidRPr="000C6C9E">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C6C9E" w:rsidRPr="000C6C9E" w:rsidRDefault="000C6C9E" w:rsidP="000C6C9E">
      <w:pPr>
        <w:jc w:val="both"/>
        <w:rPr>
          <w:b w:val="0"/>
          <w:i w:val="0"/>
          <w:sz w:val="24"/>
          <w:szCs w:val="24"/>
        </w:rPr>
      </w:pPr>
      <w:r w:rsidRPr="000C6C9E">
        <w:rPr>
          <w:b w:val="0"/>
          <w:i w:val="0"/>
          <w:sz w:val="24"/>
          <w:szCs w:val="24"/>
        </w:rPr>
        <w:t>      7) наличие ученой степени.</w:t>
      </w:r>
    </w:p>
    <w:p w:rsidR="00767D48" w:rsidRPr="000C6C9E" w:rsidRDefault="00767D48" w:rsidP="00767D48">
      <w:pPr>
        <w:jc w:val="both"/>
        <w:rPr>
          <w:b w:val="0"/>
          <w:i w:val="0"/>
          <w:sz w:val="24"/>
          <w:szCs w:val="24"/>
          <w:lang w:val="kk-KZ"/>
        </w:rPr>
      </w:pPr>
    </w:p>
    <w:p w:rsidR="003D46F8" w:rsidRPr="000C6C9E" w:rsidRDefault="003D46F8" w:rsidP="003D46F8">
      <w:pPr>
        <w:tabs>
          <w:tab w:val="left" w:pos="567"/>
        </w:tabs>
        <w:jc w:val="both"/>
        <w:rPr>
          <w:b w:val="0"/>
          <w:i w:val="0"/>
          <w:sz w:val="24"/>
          <w:szCs w:val="24"/>
        </w:rPr>
      </w:pPr>
    </w:p>
    <w:p w:rsidR="003D46F8" w:rsidRPr="009F4409" w:rsidRDefault="003D46F8" w:rsidP="003D46F8">
      <w:pPr>
        <w:tabs>
          <w:tab w:val="left" w:pos="567"/>
        </w:tabs>
        <w:rPr>
          <w:b w:val="0"/>
          <w:i w:val="0"/>
          <w:sz w:val="24"/>
          <w:szCs w:val="24"/>
          <w:lang w:val="kk-KZ"/>
        </w:rPr>
      </w:pPr>
    </w:p>
    <w:p w:rsidR="003D46F8" w:rsidRPr="00C22002" w:rsidRDefault="003D46F8" w:rsidP="003D46F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3D46F8" w:rsidRPr="00C22002" w:rsidRDefault="003D46F8" w:rsidP="003D46F8">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3D46F8" w:rsidRPr="00C22002" w:rsidTr="00943E45">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3D46F8" w:rsidRPr="00C22002" w:rsidRDefault="003D46F8" w:rsidP="00943E45">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3D46F8" w:rsidRPr="00C22002" w:rsidRDefault="003D46F8" w:rsidP="00943E45">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3D46F8" w:rsidRPr="00C22002" w:rsidTr="00943E45">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3D46F8" w:rsidRPr="00C22002" w:rsidRDefault="003D46F8" w:rsidP="00943E45">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3D46F8" w:rsidRPr="00C22002" w:rsidRDefault="003D46F8" w:rsidP="00943E45">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3D46F8" w:rsidRPr="00C22002" w:rsidRDefault="003D46F8" w:rsidP="00943E45">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3D46F8" w:rsidRPr="00B428A4" w:rsidTr="00943E45">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3D46F8" w:rsidRPr="00DA01CC" w:rsidRDefault="003D46F8" w:rsidP="00943E45">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 xml:space="preserve">С-О-4 </w:t>
            </w:r>
          </w:p>
        </w:tc>
        <w:tc>
          <w:tcPr>
            <w:tcW w:w="3807" w:type="dxa"/>
            <w:tcBorders>
              <w:top w:val="single" w:sz="4" w:space="0" w:color="auto"/>
              <w:left w:val="single" w:sz="4" w:space="0" w:color="auto"/>
              <w:bottom w:val="single" w:sz="4" w:space="0" w:color="auto"/>
              <w:right w:val="single" w:sz="4" w:space="0" w:color="auto"/>
            </w:tcBorders>
            <w:vAlign w:val="center"/>
          </w:tcPr>
          <w:p w:rsidR="003D46F8" w:rsidRPr="00DA01CC" w:rsidRDefault="003D46F8" w:rsidP="00943E45">
            <w:pPr>
              <w:rPr>
                <w:b w:val="0"/>
                <w:i w:val="0"/>
                <w:sz w:val="24"/>
                <w:szCs w:val="24"/>
                <w:lang w:val="kk-KZ"/>
              </w:rPr>
            </w:pPr>
            <w:r w:rsidRPr="00DA01CC">
              <w:rPr>
                <w:b w:val="0"/>
                <w:i w:val="0"/>
                <w:color w:val="000000"/>
                <w:sz w:val="24"/>
                <w:szCs w:val="24"/>
              </w:rPr>
              <w:t>126 356</w:t>
            </w:r>
          </w:p>
        </w:tc>
        <w:tc>
          <w:tcPr>
            <w:tcW w:w="3969" w:type="dxa"/>
            <w:tcBorders>
              <w:top w:val="single" w:sz="4" w:space="0" w:color="auto"/>
              <w:left w:val="single" w:sz="4" w:space="0" w:color="auto"/>
              <w:bottom w:val="single" w:sz="4" w:space="0" w:color="auto"/>
              <w:right w:val="single" w:sz="4" w:space="0" w:color="auto"/>
            </w:tcBorders>
            <w:vAlign w:val="center"/>
          </w:tcPr>
          <w:p w:rsidR="003D46F8" w:rsidRPr="00DA01CC" w:rsidRDefault="003D46F8" w:rsidP="00943E45">
            <w:pPr>
              <w:rPr>
                <w:b w:val="0"/>
                <w:i w:val="0"/>
                <w:sz w:val="24"/>
                <w:szCs w:val="24"/>
              </w:rPr>
            </w:pPr>
            <w:r w:rsidRPr="00DA01CC">
              <w:rPr>
                <w:b w:val="0"/>
                <w:i w:val="0"/>
                <w:color w:val="000000"/>
                <w:sz w:val="24"/>
                <w:szCs w:val="24"/>
              </w:rPr>
              <w:t>170 599</w:t>
            </w:r>
          </w:p>
        </w:tc>
      </w:tr>
      <w:tr w:rsidR="00767D48" w:rsidRPr="00B428A4" w:rsidTr="00943E45">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767D48" w:rsidRPr="00E12F23" w:rsidRDefault="00767D48" w:rsidP="00943E45">
            <w:pPr>
              <w:pStyle w:val="2"/>
              <w:tabs>
                <w:tab w:val="left" w:pos="0"/>
                <w:tab w:val="left" w:pos="9498"/>
                <w:tab w:val="left" w:pos="9639"/>
              </w:tabs>
              <w:spacing w:before="0"/>
              <w:rPr>
                <w:rFonts w:ascii="Times New Roman" w:hAnsi="Times New Roman"/>
                <w:i w:val="0"/>
                <w:color w:val="auto"/>
                <w:sz w:val="24"/>
                <w:szCs w:val="24"/>
                <w:lang w:val="kk-KZ"/>
              </w:rPr>
            </w:pPr>
            <w:r w:rsidRPr="00E12F23">
              <w:rPr>
                <w:rFonts w:ascii="Times New Roman" w:hAnsi="Times New Roman"/>
                <w:i w:val="0"/>
                <w:color w:val="auto"/>
                <w:sz w:val="24"/>
                <w:szCs w:val="24"/>
                <w:lang w:val="en-US"/>
              </w:rPr>
              <w:t>C-R-2</w:t>
            </w:r>
          </w:p>
        </w:tc>
        <w:tc>
          <w:tcPr>
            <w:tcW w:w="3807" w:type="dxa"/>
            <w:tcBorders>
              <w:top w:val="single" w:sz="4" w:space="0" w:color="auto"/>
              <w:left w:val="single" w:sz="4" w:space="0" w:color="auto"/>
              <w:bottom w:val="single" w:sz="4" w:space="0" w:color="auto"/>
              <w:right w:val="single" w:sz="4" w:space="0" w:color="auto"/>
            </w:tcBorders>
            <w:vAlign w:val="center"/>
          </w:tcPr>
          <w:p w:rsidR="00767D48" w:rsidRPr="00E12F23" w:rsidRDefault="00767D48" w:rsidP="00943E45">
            <w:pPr>
              <w:tabs>
                <w:tab w:val="left" w:pos="0"/>
                <w:tab w:val="left" w:pos="9498"/>
                <w:tab w:val="left" w:pos="9639"/>
              </w:tabs>
              <w:rPr>
                <w:b w:val="0"/>
                <w:i w:val="0"/>
                <w:sz w:val="24"/>
                <w:szCs w:val="24"/>
                <w:lang w:val="kk-KZ"/>
              </w:rPr>
            </w:pPr>
            <w:r w:rsidRPr="00E12F23">
              <w:rPr>
                <w:b w:val="0"/>
                <w:i w:val="0"/>
                <w:sz w:val="24"/>
                <w:szCs w:val="24"/>
                <w:lang w:val="en-US"/>
              </w:rPr>
              <w:t>127</w:t>
            </w:r>
            <w:r w:rsidR="00D25D9E">
              <w:rPr>
                <w:b w:val="0"/>
                <w:i w:val="0"/>
                <w:sz w:val="24"/>
                <w:szCs w:val="24"/>
                <w:lang w:val="kk-KZ"/>
              </w:rPr>
              <w:t xml:space="preserve"> </w:t>
            </w:r>
            <w:r w:rsidRPr="00E12F23">
              <w:rPr>
                <w:b w:val="0"/>
                <w:i w:val="0"/>
                <w:sz w:val="24"/>
                <w:szCs w:val="24"/>
                <w:lang w:val="en-US"/>
              </w:rPr>
              <w:t>4</w:t>
            </w:r>
            <w:r w:rsidRPr="00E12F23">
              <w:rPr>
                <w:b w:val="0"/>
                <w:i w:val="0"/>
                <w:sz w:val="24"/>
                <w:szCs w:val="24"/>
                <w:lang w:val="kk-KZ"/>
              </w:rPr>
              <w:t>18</w:t>
            </w:r>
          </w:p>
        </w:tc>
        <w:tc>
          <w:tcPr>
            <w:tcW w:w="3969" w:type="dxa"/>
            <w:tcBorders>
              <w:top w:val="single" w:sz="4" w:space="0" w:color="auto"/>
              <w:left w:val="single" w:sz="4" w:space="0" w:color="auto"/>
              <w:bottom w:val="single" w:sz="4" w:space="0" w:color="auto"/>
              <w:right w:val="single" w:sz="4" w:space="0" w:color="auto"/>
            </w:tcBorders>
            <w:vAlign w:val="center"/>
          </w:tcPr>
          <w:p w:rsidR="00767D48" w:rsidRPr="00E12F23" w:rsidRDefault="00767D48" w:rsidP="00943E45">
            <w:pPr>
              <w:tabs>
                <w:tab w:val="left" w:pos="0"/>
                <w:tab w:val="left" w:pos="9498"/>
                <w:tab w:val="left" w:pos="9639"/>
              </w:tabs>
              <w:rPr>
                <w:b w:val="0"/>
                <w:i w:val="0"/>
                <w:sz w:val="24"/>
                <w:szCs w:val="24"/>
                <w:lang w:val="kk-KZ"/>
              </w:rPr>
            </w:pPr>
            <w:r w:rsidRPr="00E12F23">
              <w:rPr>
                <w:b w:val="0"/>
                <w:i w:val="0"/>
                <w:sz w:val="24"/>
                <w:szCs w:val="24"/>
                <w:lang w:val="en-US"/>
              </w:rPr>
              <w:t>172</w:t>
            </w:r>
            <w:r w:rsidR="00D25D9E">
              <w:rPr>
                <w:b w:val="0"/>
                <w:i w:val="0"/>
                <w:sz w:val="24"/>
                <w:szCs w:val="24"/>
                <w:lang w:val="kk-KZ"/>
              </w:rPr>
              <w:t xml:space="preserve"> </w:t>
            </w:r>
            <w:r w:rsidRPr="00E12F23">
              <w:rPr>
                <w:b w:val="0"/>
                <w:i w:val="0"/>
                <w:sz w:val="24"/>
                <w:szCs w:val="24"/>
                <w:lang w:val="en-US"/>
              </w:rPr>
              <w:t>3</w:t>
            </w:r>
            <w:r w:rsidRPr="00E12F23">
              <w:rPr>
                <w:b w:val="0"/>
                <w:i w:val="0"/>
                <w:sz w:val="24"/>
                <w:szCs w:val="24"/>
                <w:lang w:val="kk-KZ"/>
              </w:rPr>
              <w:t>68</w:t>
            </w:r>
          </w:p>
        </w:tc>
      </w:tr>
    </w:tbl>
    <w:p w:rsidR="003D46F8" w:rsidRDefault="003D46F8" w:rsidP="003D46F8">
      <w:pPr>
        <w:jc w:val="both"/>
        <w:rPr>
          <w:sz w:val="24"/>
          <w:szCs w:val="24"/>
          <w:lang w:val="kk-KZ"/>
        </w:rPr>
      </w:pPr>
    </w:p>
    <w:p w:rsidR="003D46F8" w:rsidRPr="00B428A4" w:rsidRDefault="003D46F8" w:rsidP="003D46F8">
      <w:pPr>
        <w:jc w:val="both"/>
        <w:rPr>
          <w:sz w:val="24"/>
          <w:szCs w:val="24"/>
          <w:lang w:val="kk-KZ"/>
        </w:rPr>
      </w:pPr>
    </w:p>
    <w:p w:rsidR="00806E92" w:rsidRDefault="00C22002" w:rsidP="003D46F8">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Default="006A73FE" w:rsidP="00C22002">
      <w:pPr>
        <w:jc w:val="both"/>
        <w:rPr>
          <w:i w:val="0"/>
          <w:sz w:val="24"/>
          <w:szCs w:val="24"/>
          <w:lang w:val="kk-KZ"/>
        </w:rPr>
      </w:pPr>
    </w:p>
    <w:p w:rsidR="001E2A2A" w:rsidRPr="009B4263" w:rsidRDefault="00E9772A" w:rsidP="001E2A2A">
      <w:pPr>
        <w:pStyle w:val="FR1"/>
        <w:tabs>
          <w:tab w:val="left" w:pos="9356"/>
        </w:tabs>
        <w:spacing w:after="0"/>
        <w:jc w:val="both"/>
        <w:rPr>
          <w:rFonts w:ascii="Times New Roman" w:hAnsi="Times New Roman" w:cs="Times New Roman"/>
          <w:i w:val="0"/>
          <w:lang w:val="kk-KZ"/>
        </w:rPr>
      </w:pPr>
      <w:r w:rsidRPr="009B4263">
        <w:rPr>
          <w:rFonts w:ascii="Times New Roman" w:hAnsi="Times New Roman" w:cs="Times New Roman"/>
          <w:i w:val="0"/>
          <w:lang w:val="kk-KZ"/>
        </w:rPr>
        <w:t xml:space="preserve">      </w:t>
      </w:r>
      <w:r w:rsidR="009B4263" w:rsidRPr="000F11F7">
        <w:rPr>
          <w:rFonts w:ascii="Times New Roman" w:hAnsi="Times New Roman" w:cs="Times New Roman"/>
          <w:i w:val="0"/>
        </w:rPr>
        <w:t xml:space="preserve"> </w:t>
      </w:r>
      <w:r w:rsidR="00D443EC" w:rsidRPr="00D443EC">
        <w:rPr>
          <w:rFonts w:ascii="Times New Roman" w:hAnsi="Times New Roman" w:cs="Times New Roman"/>
          <w:i w:val="0"/>
        </w:rPr>
        <w:t xml:space="preserve"> </w:t>
      </w:r>
      <w:r w:rsidRPr="009B4263">
        <w:rPr>
          <w:rFonts w:ascii="Times New Roman" w:hAnsi="Times New Roman" w:cs="Times New Roman"/>
          <w:i w:val="0"/>
          <w:lang w:val="kk-KZ"/>
        </w:rPr>
        <w:t xml:space="preserve"> </w:t>
      </w:r>
      <w:r w:rsidR="00E07F75" w:rsidRPr="009B4263">
        <w:rPr>
          <w:rFonts w:ascii="Times New Roman" w:hAnsi="Times New Roman" w:cs="Times New Roman"/>
          <w:i w:val="0"/>
          <w:lang w:val="kk-KZ"/>
        </w:rPr>
        <w:t>1</w:t>
      </w:r>
      <w:r w:rsidRPr="009B4263">
        <w:rPr>
          <w:rFonts w:ascii="Times New Roman" w:hAnsi="Times New Roman" w:cs="Times New Roman"/>
          <w:i w:val="0"/>
          <w:lang w:val="kk-KZ"/>
        </w:rPr>
        <w:t>.</w:t>
      </w:r>
      <w:r w:rsidR="00E21293">
        <w:rPr>
          <w:rFonts w:ascii="Times New Roman" w:hAnsi="Times New Roman" w:cs="Times New Roman"/>
          <w:i w:val="0"/>
          <w:lang w:val="kk-KZ"/>
        </w:rPr>
        <w:t>Руководитель</w:t>
      </w:r>
      <w:r w:rsidR="00E21293" w:rsidRPr="00E21293">
        <w:t xml:space="preserve"> </w:t>
      </w:r>
      <w:r w:rsidR="00E21293" w:rsidRPr="00E21293">
        <w:rPr>
          <w:rFonts w:ascii="Times New Roman" w:hAnsi="Times New Roman" w:cs="Times New Roman"/>
          <w:i w:val="0"/>
          <w:lang w:val="kk-KZ"/>
        </w:rPr>
        <w:t>отдел</w:t>
      </w:r>
      <w:r w:rsidR="00E21293">
        <w:rPr>
          <w:rFonts w:ascii="Times New Roman" w:hAnsi="Times New Roman" w:cs="Times New Roman"/>
          <w:i w:val="0"/>
          <w:lang w:val="kk-KZ"/>
        </w:rPr>
        <w:t xml:space="preserve">а </w:t>
      </w:r>
      <w:r w:rsidR="00E21293" w:rsidRPr="00E21293">
        <w:rPr>
          <w:rFonts w:ascii="Times New Roman" w:hAnsi="Times New Roman" w:cs="Times New Roman"/>
          <w:i w:val="0"/>
          <w:lang w:val="kk-KZ"/>
        </w:rPr>
        <w:t>администрирования НДС</w:t>
      </w:r>
      <w:r w:rsidR="00E21293">
        <w:rPr>
          <w:rFonts w:ascii="Times New Roman" w:hAnsi="Times New Roman" w:cs="Times New Roman"/>
          <w:i w:val="0"/>
          <w:lang w:val="kk-KZ"/>
        </w:rPr>
        <w:t xml:space="preserve"> </w:t>
      </w:r>
      <w:r w:rsidR="00E21293" w:rsidRPr="00E21293">
        <w:rPr>
          <w:rFonts w:ascii="Times New Roman" w:hAnsi="Times New Roman" w:cs="Times New Roman"/>
          <w:i w:val="0"/>
          <w:lang w:val="kk-KZ"/>
        </w:rPr>
        <w:t>Управлени</w:t>
      </w:r>
      <w:r w:rsidR="00E21293">
        <w:rPr>
          <w:rFonts w:ascii="Times New Roman" w:hAnsi="Times New Roman" w:cs="Times New Roman"/>
          <w:i w:val="0"/>
          <w:lang w:val="kk-KZ"/>
        </w:rPr>
        <w:t>я</w:t>
      </w:r>
      <w:r w:rsidR="00E21293" w:rsidRPr="00E21293">
        <w:rPr>
          <w:rFonts w:ascii="Times New Roman" w:hAnsi="Times New Roman" w:cs="Times New Roman"/>
          <w:i w:val="0"/>
          <w:lang w:val="kk-KZ"/>
        </w:rPr>
        <w:t xml:space="preserve"> администрирования косвенных налогов </w:t>
      </w:r>
      <w:r w:rsidR="001E2A2A" w:rsidRPr="009B4263">
        <w:rPr>
          <w:rFonts w:ascii="Times New Roman" w:hAnsi="Times New Roman" w:cs="Times New Roman"/>
          <w:bCs w:val="0"/>
          <w:i w:val="0"/>
          <w:iCs w:val="0"/>
          <w:lang w:val="kk-KZ"/>
        </w:rPr>
        <w:t xml:space="preserve">Департамента государственных доходов по  </w:t>
      </w:r>
      <w:r w:rsidR="001E2A2A" w:rsidRPr="009B4263">
        <w:rPr>
          <w:rFonts w:ascii="Times New Roman" w:hAnsi="Times New Roman" w:cs="Times New Roman"/>
          <w:bCs w:val="0"/>
          <w:i w:val="0"/>
          <w:iCs w:val="0"/>
        </w:rPr>
        <w:t xml:space="preserve">городу  Шымкент  </w:t>
      </w:r>
      <w:r w:rsidR="001E2A2A" w:rsidRPr="009B4263">
        <w:rPr>
          <w:rFonts w:ascii="Times New Roman" w:hAnsi="Times New Roman" w:cs="Times New Roman"/>
          <w:i w:val="0"/>
          <w:lang w:val="kk-KZ"/>
        </w:rPr>
        <w:t>Комитета государственных доходов  Министерства  финансов  Республики  Казахстан,  (категория С-О-</w:t>
      </w:r>
      <w:r w:rsidR="00E21293">
        <w:rPr>
          <w:rFonts w:ascii="Times New Roman" w:hAnsi="Times New Roman" w:cs="Times New Roman"/>
          <w:i w:val="0"/>
          <w:lang w:val="kk-KZ"/>
        </w:rPr>
        <w:t>4</w:t>
      </w:r>
      <w:r w:rsidR="001E2A2A" w:rsidRPr="009B4263">
        <w:rPr>
          <w:rFonts w:ascii="Times New Roman" w:hAnsi="Times New Roman" w:cs="Times New Roman"/>
          <w:i w:val="0"/>
          <w:lang w:val="kk-KZ"/>
        </w:rPr>
        <w:t>),</w:t>
      </w:r>
      <w:r w:rsidR="001E2A2A" w:rsidRPr="009B4263">
        <w:rPr>
          <w:rFonts w:ascii="Times New Roman" w:hAnsi="Times New Roman" w:cs="Times New Roman"/>
          <w:i w:val="0"/>
          <w:iCs w:val="0"/>
          <w:lang w:val="kk-KZ"/>
        </w:rPr>
        <w:t xml:space="preserve"> 1</w:t>
      </w:r>
      <w:r w:rsidR="001E2A2A" w:rsidRPr="009B4263">
        <w:rPr>
          <w:rFonts w:ascii="Times New Roman" w:hAnsi="Times New Roman" w:cs="Times New Roman"/>
          <w:i w:val="0"/>
          <w:lang w:val="kk-KZ"/>
        </w:rPr>
        <w:t xml:space="preserve"> ед.</w:t>
      </w:r>
    </w:p>
    <w:p w:rsidR="00806761" w:rsidRPr="00806761" w:rsidRDefault="001E2A2A" w:rsidP="00806761">
      <w:pPr>
        <w:shd w:val="clear" w:color="auto" w:fill="FFFFFF"/>
        <w:tabs>
          <w:tab w:val="left" w:pos="378"/>
        </w:tabs>
        <w:ind w:left="29" w:right="29"/>
        <w:jc w:val="both"/>
        <w:rPr>
          <w:rFonts w:eastAsia="Calibri"/>
          <w:b w:val="0"/>
          <w:i w:val="0"/>
          <w:spacing w:val="-1"/>
          <w:sz w:val="24"/>
          <w:szCs w:val="24"/>
          <w:lang w:eastAsia="en-US"/>
        </w:rPr>
      </w:pPr>
      <w:r w:rsidRPr="009B4263">
        <w:rPr>
          <w:i w:val="0"/>
          <w:sz w:val="24"/>
          <w:szCs w:val="24"/>
          <w:lang w:val="kk-KZ"/>
        </w:rPr>
        <w:t xml:space="preserve">         Функциональные обязанности</w:t>
      </w:r>
      <w:r w:rsidRPr="00806761">
        <w:rPr>
          <w:b w:val="0"/>
          <w:i w:val="0"/>
          <w:sz w:val="24"/>
          <w:szCs w:val="24"/>
          <w:lang w:val="kk-KZ"/>
        </w:rPr>
        <w:t>:</w:t>
      </w:r>
      <w:r w:rsidR="00806761" w:rsidRPr="00806761">
        <w:rPr>
          <w:rFonts w:eastAsiaTheme="minorHAnsi"/>
          <w:b w:val="0"/>
          <w:i w:val="0"/>
          <w:sz w:val="24"/>
          <w:szCs w:val="24"/>
          <w:lang w:val="kk-KZ" w:eastAsia="en-US"/>
        </w:rPr>
        <w:t xml:space="preserve"> </w:t>
      </w:r>
      <w:r w:rsidR="00806761" w:rsidRPr="00806761">
        <w:rPr>
          <w:rFonts w:eastAsia="Calibri"/>
          <w:b w:val="0"/>
          <w:i w:val="0"/>
          <w:sz w:val="24"/>
          <w:szCs w:val="24"/>
          <w:lang w:val="kk-KZ" w:eastAsia="en-US"/>
        </w:rPr>
        <w:t xml:space="preserve">Подготовка </w:t>
      </w:r>
      <w:proofErr w:type="spellStart"/>
      <w:r w:rsidR="00806761" w:rsidRPr="00806761">
        <w:rPr>
          <w:rFonts w:eastAsia="Calibri"/>
          <w:b w:val="0"/>
          <w:i w:val="0"/>
          <w:sz w:val="24"/>
          <w:szCs w:val="24"/>
          <w:lang w:eastAsia="en-US"/>
        </w:rPr>
        <w:t>предложени</w:t>
      </w:r>
      <w:proofErr w:type="spellEnd"/>
      <w:r w:rsidR="00806761" w:rsidRPr="00806761">
        <w:rPr>
          <w:rFonts w:eastAsia="Calibri"/>
          <w:b w:val="0"/>
          <w:i w:val="0"/>
          <w:sz w:val="24"/>
          <w:szCs w:val="24"/>
          <w:lang w:val="kk-KZ" w:eastAsia="en-US"/>
        </w:rPr>
        <w:t>й</w:t>
      </w:r>
      <w:r w:rsidR="00806761" w:rsidRPr="00806761">
        <w:rPr>
          <w:rFonts w:eastAsia="Calibri"/>
          <w:b w:val="0"/>
          <w:i w:val="0"/>
          <w:sz w:val="24"/>
          <w:szCs w:val="24"/>
          <w:lang w:eastAsia="en-US"/>
        </w:rPr>
        <w:t xml:space="preserve"> по </w:t>
      </w:r>
      <w:proofErr w:type="spellStart"/>
      <w:r w:rsidR="00806761" w:rsidRPr="00806761">
        <w:rPr>
          <w:rFonts w:eastAsia="Calibri"/>
          <w:b w:val="0"/>
          <w:i w:val="0"/>
          <w:sz w:val="24"/>
          <w:szCs w:val="24"/>
          <w:lang w:eastAsia="en-US"/>
        </w:rPr>
        <w:t>администрировани</w:t>
      </w:r>
      <w:proofErr w:type="spellEnd"/>
      <w:r w:rsidR="00806761" w:rsidRPr="00806761">
        <w:rPr>
          <w:rFonts w:eastAsia="Calibri"/>
          <w:b w:val="0"/>
          <w:i w:val="0"/>
          <w:sz w:val="24"/>
          <w:szCs w:val="24"/>
          <w:lang w:val="kk-KZ" w:eastAsia="en-US"/>
        </w:rPr>
        <w:t>ю</w:t>
      </w:r>
      <w:r w:rsidR="00806761" w:rsidRPr="00806761">
        <w:rPr>
          <w:rFonts w:eastAsia="Calibri"/>
          <w:b w:val="0"/>
          <w:i w:val="0"/>
          <w:sz w:val="24"/>
          <w:szCs w:val="24"/>
          <w:lang w:eastAsia="en-US"/>
        </w:rPr>
        <w:t xml:space="preserve"> </w:t>
      </w:r>
      <w:r w:rsidR="00806761" w:rsidRPr="00806761">
        <w:rPr>
          <w:rFonts w:eastAsia="Calibri"/>
          <w:b w:val="0"/>
          <w:i w:val="0"/>
          <w:sz w:val="24"/>
          <w:szCs w:val="24"/>
          <w:lang w:val="kk-KZ" w:eastAsia="en-US"/>
        </w:rPr>
        <w:t>НДС, контроль</w:t>
      </w:r>
      <w:r w:rsidR="00806761" w:rsidRPr="00806761">
        <w:rPr>
          <w:rFonts w:eastAsia="Calibri"/>
          <w:b w:val="0"/>
          <w:i w:val="0"/>
          <w:sz w:val="24"/>
          <w:szCs w:val="24"/>
          <w:lang w:eastAsia="en-US"/>
        </w:rPr>
        <w:t xml:space="preserve"> </w:t>
      </w:r>
      <w:proofErr w:type="spellStart"/>
      <w:r w:rsidR="00806761" w:rsidRPr="00806761">
        <w:rPr>
          <w:rFonts w:eastAsia="Calibri"/>
          <w:b w:val="0"/>
          <w:i w:val="0"/>
          <w:sz w:val="24"/>
          <w:szCs w:val="24"/>
          <w:lang w:eastAsia="en-US"/>
        </w:rPr>
        <w:t>исполнени</w:t>
      </w:r>
      <w:proofErr w:type="spellEnd"/>
      <w:r w:rsidR="00806761" w:rsidRPr="00806761">
        <w:rPr>
          <w:rFonts w:eastAsia="Calibri"/>
          <w:b w:val="0"/>
          <w:i w:val="0"/>
          <w:sz w:val="24"/>
          <w:szCs w:val="24"/>
          <w:lang w:val="kk-KZ" w:eastAsia="en-US"/>
        </w:rPr>
        <w:t>я</w:t>
      </w:r>
      <w:r w:rsidR="00806761" w:rsidRPr="00806761">
        <w:rPr>
          <w:rFonts w:eastAsia="Calibri"/>
          <w:b w:val="0"/>
          <w:i w:val="0"/>
          <w:sz w:val="24"/>
          <w:szCs w:val="24"/>
          <w:lang w:eastAsia="en-US"/>
        </w:rPr>
        <w:t xml:space="preserve"> прогнозного плана по </w:t>
      </w:r>
      <w:r w:rsidR="00806761" w:rsidRPr="00806761">
        <w:rPr>
          <w:rFonts w:eastAsia="Calibri"/>
          <w:b w:val="0"/>
          <w:i w:val="0"/>
          <w:sz w:val="24"/>
          <w:szCs w:val="24"/>
          <w:lang w:val="kk-KZ" w:eastAsia="en-US"/>
        </w:rPr>
        <w:t>НДС, контроль качественного исполнения мероприятий по исчислению, полноте и своевременности уплаты сумм НДС в бюджет, контроль по выявлению и поступлению в бюджет дополнительных резервов по НДС, организация хронометражных обследований налогоплательщиков в целях установления обоснованности переплаты по НДС.</w:t>
      </w:r>
    </w:p>
    <w:p w:rsidR="001E2A2A" w:rsidRPr="00EE387C" w:rsidRDefault="001E2A2A" w:rsidP="00806761">
      <w:pPr>
        <w:shd w:val="clear" w:color="auto" w:fill="FFFFFF"/>
        <w:tabs>
          <w:tab w:val="left" w:pos="354"/>
        </w:tabs>
        <w:jc w:val="both"/>
        <w:rPr>
          <w:i w:val="0"/>
          <w:sz w:val="24"/>
          <w:szCs w:val="24"/>
          <w:lang w:val="kk-KZ"/>
        </w:rPr>
      </w:pPr>
      <w:r w:rsidRPr="00DB2B38">
        <w:rPr>
          <w:i w:val="0"/>
          <w:sz w:val="24"/>
          <w:szCs w:val="24"/>
          <w:lang w:val="kk-KZ"/>
        </w:rPr>
        <w:t xml:space="preserve">         Требования к участникам конкурса: </w:t>
      </w:r>
      <w:r w:rsidRPr="00DB2B38">
        <w:rPr>
          <w:b w:val="0"/>
          <w:i w:val="0"/>
          <w:sz w:val="24"/>
          <w:szCs w:val="24"/>
          <w:lang w:val="kk-KZ"/>
        </w:rPr>
        <w:t>высшее образование: с</w:t>
      </w:r>
      <w:proofErr w:type="spellStart"/>
      <w:r w:rsidRPr="00DB2B38">
        <w:rPr>
          <w:b w:val="0"/>
          <w:i w:val="0"/>
          <w:color w:val="000000"/>
          <w:sz w:val="24"/>
          <w:szCs w:val="24"/>
        </w:rPr>
        <w:t>оциальные</w:t>
      </w:r>
      <w:proofErr w:type="spellEnd"/>
      <w:r w:rsidRPr="00DB2B38">
        <w:rPr>
          <w:b w:val="0"/>
          <w:i w:val="0"/>
          <w:color w:val="000000"/>
          <w:sz w:val="24"/>
          <w:szCs w:val="24"/>
        </w:rPr>
        <w:t xml:space="preserve"> науки, экономика и бизнес</w:t>
      </w:r>
      <w:r w:rsidRPr="00DB2B38">
        <w:rPr>
          <w:b w:val="0"/>
          <w:i w:val="0"/>
          <w:color w:val="000000"/>
          <w:sz w:val="24"/>
          <w:szCs w:val="24"/>
          <w:lang w:val="kk-KZ"/>
        </w:rPr>
        <w:t xml:space="preserve"> (экономика, мировая экономика, учет и аудит, финансы, г</w:t>
      </w:r>
      <w:proofErr w:type="spellStart"/>
      <w:r w:rsidRPr="00DB2B38">
        <w:rPr>
          <w:b w:val="0"/>
          <w:i w:val="0"/>
          <w:sz w:val="24"/>
          <w:szCs w:val="24"/>
        </w:rPr>
        <w:t>осударственное</w:t>
      </w:r>
      <w:proofErr w:type="spellEnd"/>
      <w:r w:rsidRPr="00DB2B38">
        <w:rPr>
          <w:b w:val="0"/>
          <w:i w:val="0"/>
          <w:sz w:val="24"/>
          <w:szCs w:val="24"/>
        </w:rPr>
        <w:t xml:space="preserve"> и местное управление</w:t>
      </w:r>
      <w:r w:rsidRPr="00DB2B38">
        <w:rPr>
          <w:b w:val="0"/>
          <w:i w:val="0"/>
          <w:sz w:val="24"/>
          <w:szCs w:val="24"/>
          <w:lang w:val="kk-KZ"/>
        </w:rPr>
        <w:t>,</w:t>
      </w:r>
      <w:r w:rsidRPr="00DB2B38">
        <w:rPr>
          <w:b w:val="0"/>
          <w:i w:val="0"/>
          <w:color w:val="000000"/>
          <w:sz w:val="24"/>
          <w:szCs w:val="24"/>
          <w:lang w:val="kk-KZ"/>
        </w:rPr>
        <w:t xml:space="preserve"> </w:t>
      </w:r>
      <w:r w:rsidRPr="00DB2B38">
        <w:rPr>
          <w:b w:val="0"/>
          <w:i w:val="0"/>
          <w:sz w:val="24"/>
          <w:szCs w:val="24"/>
          <w:lang w:val="kk-KZ"/>
        </w:rPr>
        <w:t>менеджмент</w:t>
      </w:r>
      <w:r w:rsidR="006636EF" w:rsidRPr="00DB2B38">
        <w:rPr>
          <w:b w:val="0"/>
          <w:i w:val="0"/>
          <w:sz w:val="24"/>
          <w:szCs w:val="24"/>
          <w:lang w:val="kk-KZ"/>
        </w:rPr>
        <w:t>, политология</w:t>
      </w:r>
      <w:r w:rsidRPr="00DB2B38">
        <w:rPr>
          <w:b w:val="0"/>
          <w:i w:val="0"/>
          <w:sz w:val="24"/>
          <w:szCs w:val="24"/>
          <w:lang w:val="kk-KZ"/>
        </w:rPr>
        <w:t>), право (ю</w:t>
      </w:r>
      <w:proofErr w:type="spellStart"/>
      <w:r w:rsidRPr="00DB2B38">
        <w:rPr>
          <w:b w:val="0"/>
          <w:i w:val="0"/>
          <w:sz w:val="24"/>
          <w:szCs w:val="24"/>
        </w:rPr>
        <w:t>риспруденция</w:t>
      </w:r>
      <w:proofErr w:type="spellEnd"/>
      <w:r w:rsidRPr="00DB2B38">
        <w:rPr>
          <w:b w:val="0"/>
          <w:i w:val="0"/>
          <w:sz w:val="24"/>
          <w:szCs w:val="24"/>
          <w:lang w:val="kk-KZ"/>
        </w:rPr>
        <w:t>,</w:t>
      </w:r>
      <w:r w:rsidRPr="00DB2B38">
        <w:rPr>
          <w:b w:val="0"/>
          <w:i w:val="0"/>
          <w:color w:val="000000"/>
          <w:sz w:val="24"/>
          <w:szCs w:val="24"/>
          <w:lang w:val="kk-KZ"/>
        </w:rPr>
        <w:t xml:space="preserve"> м</w:t>
      </w:r>
      <w:r w:rsidRPr="00DB2B38">
        <w:rPr>
          <w:b w:val="0"/>
          <w:i w:val="0"/>
          <w:sz w:val="24"/>
          <w:szCs w:val="24"/>
          <w:lang w:val="kk-KZ"/>
        </w:rPr>
        <w:t>еждународное право</w:t>
      </w:r>
      <w:r w:rsidRPr="00DB2B38">
        <w:rPr>
          <w:b w:val="0"/>
          <w:i w:val="0"/>
          <w:color w:val="000000"/>
          <w:sz w:val="24"/>
          <w:szCs w:val="24"/>
          <w:lang w:val="kk-KZ"/>
        </w:rPr>
        <w:t xml:space="preserve">, </w:t>
      </w:r>
      <w:r w:rsidRPr="00DB2B38">
        <w:rPr>
          <w:b w:val="0"/>
          <w:i w:val="0"/>
          <w:sz w:val="24"/>
          <w:szCs w:val="24"/>
          <w:lang w:val="kk-KZ"/>
        </w:rPr>
        <w:t>правоохранительная деятельность</w:t>
      </w:r>
      <w:r w:rsidRPr="00DB2B38">
        <w:rPr>
          <w:b w:val="0"/>
          <w:i w:val="0"/>
          <w:color w:val="000000"/>
          <w:sz w:val="24"/>
          <w:szCs w:val="24"/>
          <w:lang w:val="kk-KZ"/>
        </w:rPr>
        <w:t>, таможенное дело</w:t>
      </w:r>
      <w:r w:rsidRPr="00DB2B38">
        <w:rPr>
          <w:b w:val="0"/>
          <w:i w:val="0"/>
          <w:sz w:val="24"/>
          <w:szCs w:val="24"/>
          <w:lang w:val="kk-KZ"/>
        </w:rPr>
        <w:t xml:space="preserve">), </w:t>
      </w:r>
      <w:r w:rsidR="006636EF" w:rsidRPr="00DB2B38">
        <w:rPr>
          <w:b w:val="0"/>
          <w:i w:val="0"/>
          <w:color w:val="000000"/>
          <w:sz w:val="24"/>
          <w:szCs w:val="24"/>
          <w:lang w:val="kk-KZ"/>
        </w:rPr>
        <w:lastRenderedPageBreak/>
        <w:t>международные  отношения,</w:t>
      </w:r>
      <w:r w:rsidRPr="00DB2B38">
        <w:rPr>
          <w:b w:val="0"/>
          <w:i w:val="0"/>
          <w:sz w:val="24"/>
          <w:szCs w:val="24"/>
          <w:lang w:val="kk-KZ"/>
        </w:rPr>
        <w:t xml:space="preserve"> </w:t>
      </w:r>
      <w:r w:rsidR="004D1578" w:rsidRPr="00DB2B38">
        <w:rPr>
          <w:b w:val="0"/>
          <w:i w:val="0"/>
          <w:sz w:val="24"/>
          <w:szCs w:val="24"/>
          <w:lang w:val="kk-KZ"/>
        </w:rPr>
        <w:t xml:space="preserve"> </w:t>
      </w:r>
      <w:r w:rsidRPr="00DB2B38">
        <w:rPr>
          <w:b w:val="0"/>
          <w:i w:val="0"/>
          <w:color w:val="000000"/>
          <w:sz w:val="24"/>
          <w:szCs w:val="24"/>
          <w:lang w:val="kk-KZ"/>
        </w:rPr>
        <w:t>налоговое дело.</w:t>
      </w:r>
    </w:p>
    <w:p w:rsidR="001E2A2A" w:rsidRPr="00DA0F9B" w:rsidRDefault="001E2A2A" w:rsidP="001E2A2A">
      <w:pPr>
        <w:jc w:val="both"/>
        <w:rPr>
          <w:b w:val="0"/>
          <w:i w:val="0"/>
          <w:sz w:val="24"/>
          <w:szCs w:val="24"/>
        </w:rPr>
      </w:pPr>
      <w:r w:rsidRPr="00EE387C">
        <w:rPr>
          <w:b w:val="0"/>
          <w:i w:val="0"/>
          <w:color w:val="000000"/>
          <w:sz w:val="24"/>
          <w:szCs w:val="24"/>
          <w:lang w:val="kk-KZ"/>
        </w:rPr>
        <w:t xml:space="preserve">         </w:t>
      </w:r>
      <w:r w:rsidRPr="00EE387C">
        <w:rPr>
          <w:b w:val="0"/>
          <w:i w:val="0"/>
          <w:color w:val="000000"/>
          <w:sz w:val="24"/>
          <w:szCs w:val="24"/>
        </w:rPr>
        <w:t xml:space="preserve">Для  данной  категории знание нормативных правовых актов согласно программе </w:t>
      </w:r>
      <w:r w:rsidRPr="00DA0F9B">
        <w:rPr>
          <w:b w:val="0"/>
          <w:i w:val="0"/>
          <w:color w:val="000000"/>
          <w:sz w:val="24"/>
          <w:szCs w:val="24"/>
        </w:rPr>
        <w:t xml:space="preserve">тестирования на знание законодательства Республики Казахстан, </w:t>
      </w:r>
      <w:r w:rsidRPr="00DA0F9B">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982136" w:rsidRPr="00DA0F9B" w:rsidRDefault="00982136" w:rsidP="001E2A2A">
      <w:pPr>
        <w:jc w:val="both"/>
        <w:rPr>
          <w:b w:val="0"/>
          <w:i w:val="0"/>
          <w:sz w:val="24"/>
          <w:szCs w:val="24"/>
        </w:rPr>
      </w:pPr>
    </w:p>
    <w:p w:rsidR="00FF5FE8" w:rsidRPr="00DA0F9B" w:rsidRDefault="00982136" w:rsidP="00DA0F9B">
      <w:pPr>
        <w:pStyle w:val="FR1"/>
        <w:tabs>
          <w:tab w:val="left" w:pos="9356"/>
        </w:tabs>
        <w:spacing w:after="0"/>
        <w:jc w:val="both"/>
        <w:rPr>
          <w:rFonts w:ascii="Times New Roman" w:hAnsi="Times New Roman" w:cs="Times New Roman"/>
          <w:i w:val="0"/>
        </w:rPr>
      </w:pPr>
      <w:r w:rsidRPr="00DA0F9B">
        <w:rPr>
          <w:rFonts w:ascii="Times New Roman" w:hAnsi="Times New Roman" w:cs="Times New Roman"/>
          <w:i w:val="0"/>
          <w:lang w:val="kk-KZ"/>
        </w:rPr>
        <w:t xml:space="preserve">       </w:t>
      </w:r>
      <w:r w:rsidRPr="00DA0F9B">
        <w:rPr>
          <w:rFonts w:ascii="Times New Roman" w:hAnsi="Times New Roman" w:cs="Times New Roman"/>
          <w:i w:val="0"/>
        </w:rPr>
        <w:t xml:space="preserve"> </w:t>
      </w:r>
      <w:r w:rsidRPr="00DA0F9B">
        <w:rPr>
          <w:rFonts w:ascii="Times New Roman" w:hAnsi="Times New Roman" w:cs="Times New Roman"/>
          <w:i w:val="0"/>
          <w:lang w:val="kk-KZ"/>
        </w:rPr>
        <w:t xml:space="preserve"> </w:t>
      </w:r>
      <w:r w:rsidR="00DA0F9B" w:rsidRPr="00DA0F9B">
        <w:rPr>
          <w:rFonts w:ascii="Times New Roman" w:hAnsi="Times New Roman" w:cs="Times New Roman"/>
          <w:i w:val="0"/>
          <w:lang w:val="en-US"/>
        </w:rPr>
        <w:t>2</w:t>
      </w:r>
      <w:r w:rsidR="00006CBC" w:rsidRPr="00DA0F9B">
        <w:rPr>
          <w:rFonts w:ascii="Times New Roman" w:hAnsi="Times New Roman" w:cs="Times New Roman"/>
          <w:i w:val="0"/>
          <w:lang w:val="kk-KZ"/>
        </w:rPr>
        <w:t>.</w:t>
      </w:r>
      <w:r w:rsidR="00FF5FE8" w:rsidRPr="00DA0F9B">
        <w:rPr>
          <w:rFonts w:ascii="Times New Roman" w:hAnsi="Times New Roman" w:cs="Times New Roman"/>
          <w:i w:val="0"/>
          <w:lang w:val="kk-KZ"/>
        </w:rPr>
        <w:t xml:space="preserve">  Заместитель   руководителя</w:t>
      </w:r>
      <w:r w:rsidR="00FF5FE8" w:rsidRPr="00DA0F9B">
        <w:rPr>
          <w:rFonts w:ascii="Times New Roman" w:hAnsi="Times New Roman" w:cs="Times New Roman"/>
          <w:i w:val="0"/>
          <w:lang w:val="be-BY"/>
        </w:rPr>
        <w:t xml:space="preserve"> Управлени</w:t>
      </w:r>
      <w:r w:rsidR="00824978" w:rsidRPr="00DA0F9B">
        <w:rPr>
          <w:rFonts w:ascii="Times New Roman" w:hAnsi="Times New Roman" w:cs="Times New Roman"/>
          <w:i w:val="0"/>
          <w:lang w:val="be-BY"/>
        </w:rPr>
        <w:t>я</w:t>
      </w:r>
      <w:r w:rsidR="00FF5FE8" w:rsidRPr="00DA0F9B">
        <w:rPr>
          <w:rFonts w:ascii="Times New Roman" w:hAnsi="Times New Roman" w:cs="Times New Roman"/>
          <w:i w:val="0"/>
          <w:lang w:val="be-BY"/>
        </w:rPr>
        <w:t xml:space="preserve">  государственных  доходов</w:t>
      </w:r>
      <w:r w:rsidR="00FF5FE8" w:rsidRPr="00DA0F9B">
        <w:rPr>
          <w:rFonts w:ascii="Times New Roman" w:hAnsi="Times New Roman" w:cs="Times New Roman"/>
          <w:i w:val="0"/>
          <w:lang w:val="kk-KZ"/>
        </w:rPr>
        <w:t xml:space="preserve"> </w:t>
      </w:r>
      <w:r w:rsidR="00FF5FE8" w:rsidRPr="00DA0F9B">
        <w:rPr>
          <w:rFonts w:ascii="Times New Roman" w:hAnsi="Times New Roman" w:cs="Times New Roman"/>
          <w:i w:val="0"/>
        </w:rPr>
        <w:t xml:space="preserve">по </w:t>
      </w:r>
      <w:r w:rsidR="00FF5FE8" w:rsidRPr="00DA0F9B">
        <w:rPr>
          <w:rFonts w:ascii="Times New Roman" w:hAnsi="Times New Roman" w:cs="Times New Roman"/>
          <w:i w:val="0"/>
          <w:lang w:val="kk-KZ"/>
        </w:rPr>
        <w:t xml:space="preserve"> </w:t>
      </w:r>
      <w:r w:rsidR="00E12F23" w:rsidRPr="00DA0F9B">
        <w:rPr>
          <w:rFonts w:ascii="Times New Roman" w:hAnsi="Times New Roman" w:cs="Times New Roman"/>
          <w:i w:val="0"/>
          <w:lang w:val="kk-KZ"/>
        </w:rPr>
        <w:t xml:space="preserve">Аль-Фарабийскому </w:t>
      </w:r>
      <w:r w:rsidR="00FF5FE8" w:rsidRPr="00DA0F9B">
        <w:rPr>
          <w:rFonts w:ascii="Times New Roman" w:hAnsi="Times New Roman" w:cs="Times New Roman"/>
          <w:i w:val="0"/>
        </w:rPr>
        <w:t xml:space="preserve"> району</w:t>
      </w:r>
      <w:r w:rsidR="00FF5FE8" w:rsidRPr="00DA0F9B">
        <w:rPr>
          <w:rFonts w:ascii="Times New Roman" w:hAnsi="Times New Roman" w:cs="Times New Roman"/>
          <w:i w:val="0"/>
          <w:lang w:val="kk-KZ"/>
        </w:rPr>
        <w:t xml:space="preserve">  </w:t>
      </w:r>
      <w:r w:rsidR="00FF5FE8" w:rsidRPr="00DA0F9B">
        <w:rPr>
          <w:rFonts w:ascii="Times New Roman" w:hAnsi="Times New Roman" w:cs="Times New Roman"/>
          <w:bCs w:val="0"/>
          <w:i w:val="0"/>
          <w:iCs w:val="0"/>
          <w:lang w:val="kk-KZ"/>
        </w:rPr>
        <w:t xml:space="preserve">Департамента государственных доходов по городу Шымкент </w:t>
      </w:r>
      <w:r w:rsidR="00FF5FE8" w:rsidRPr="00DA0F9B">
        <w:rPr>
          <w:rFonts w:ascii="Times New Roman" w:hAnsi="Times New Roman" w:cs="Times New Roman"/>
          <w:i w:val="0"/>
          <w:lang w:val="kk-KZ"/>
        </w:rPr>
        <w:t>Комитета государственных доходов Министерства  финансов  Республики   Казахстан</w:t>
      </w:r>
      <w:r w:rsidR="00E12F23" w:rsidRPr="00DA0F9B">
        <w:rPr>
          <w:rFonts w:ascii="Times New Roman" w:hAnsi="Times New Roman" w:cs="Times New Roman"/>
          <w:i w:val="0"/>
          <w:lang w:val="kk-KZ"/>
        </w:rPr>
        <w:t xml:space="preserve">, на период отпуска по уходу за  ребенком  </w:t>
      </w:r>
      <w:r w:rsidR="00824978" w:rsidRPr="00DA0F9B">
        <w:rPr>
          <w:rFonts w:ascii="Times New Roman" w:hAnsi="Times New Roman" w:cs="Times New Roman"/>
          <w:i w:val="0"/>
          <w:lang w:val="kk-KZ"/>
        </w:rPr>
        <w:t xml:space="preserve"> основного  работника </w:t>
      </w:r>
      <w:r w:rsidR="00E12F23" w:rsidRPr="00DA0F9B">
        <w:rPr>
          <w:rFonts w:ascii="Times New Roman" w:hAnsi="Times New Roman" w:cs="Times New Roman"/>
          <w:i w:val="0"/>
          <w:lang w:val="kk-KZ"/>
        </w:rPr>
        <w:t>до 29.05.2022</w:t>
      </w:r>
      <w:r w:rsidR="00824978" w:rsidRPr="00DA0F9B">
        <w:rPr>
          <w:rFonts w:ascii="Times New Roman" w:hAnsi="Times New Roman" w:cs="Times New Roman"/>
          <w:i w:val="0"/>
          <w:lang w:val="kk-KZ"/>
        </w:rPr>
        <w:t xml:space="preserve"> года</w:t>
      </w:r>
      <w:r w:rsidR="00E12F23" w:rsidRPr="00DA0F9B">
        <w:rPr>
          <w:rFonts w:ascii="Times New Roman" w:hAnsi="Times New Roman" w:cs="Times New Roman"/>
          <w:i w:val="0"/>
          <w:lang w:val="kk-KZ"/>
        </w:rPr>
        <w:t xml:space="preserve"> </w:t>
      </w:r>
      <w:r w:rsidR="00FF5FE8" w:rsidRPr="00DA0F9B">
        <w:rPr>
          <w:rFonts w:ascii="Times New Roman" w:hAnsi="Times New Roman" w:cs="Times New Roman"/>
          <w:i w:val="0"/>
          <w:lang w:val="kk-KZ"/>
        </w:rPr>
        <w:t xml:space="preserve"> </w:t>
      </w:r>
      <w:r w:rsidR="00FF5FE8" w:rsidRPr="00DA0F9B">
        <w:rPr>
          <w:rFonts w:ascii="Times New Roman" w:hAnsi="Times New Roman" w:cs="Times New Roman"/>
          <w:i w:val="0"/>
        </w:rPr>
        <w:t>(</w:t>
      </w:r>
      <w:r w:rsidR="00FF5FE8" w:rsidRPr="00DA0F9B">
        <w:rPr>
          <w:rFonts w:ascii="Times New Roman" w:hAnsi="Times New Roman" w:cs="Times New Roman"/>
          <w:i w:val="0"/>
          <w:lang w:val="kk-KZ"/>
        </w:rPr>
        <w:t>категория С-</w:t>
      </w:r>
      <w:r w:rsidR="00FF5FE8" w:rsidRPr="00DA0F9B">
        <w:rPr>
          <w:rFonts w:ascii="Times New Roman" w:hAnsi="Times New Roman" w:cs="Times New Roman"/>
          <w:i w:val="0"/>
          <w:lang w:val="en-US"/>
        </w:rPr>
        <w:t>R</w:t>
      </w:r>
      <w:r w:rsidR="00FF5FE8" w:rsidRPr="00DA0F9B">
        <w:rPr>
          <w:rFonts w:ascii="Times New Roman" w:hAnsi="Times New Roman" w:cs="Times New Roman"/>
          <w:i w:val="0"/>
          <w:lang w:val="kk-KZ"/>
        </w:rPr>
        <w:t>-</w:t>
      </w:r>
      <w:r w:rsidR="00FF5FE8" w:rsidRPr="00DA0F9B">
        <w:rPr>
          <w:rFonts w:ascii="Times New Roman" w:hAnsi="Times New Roman" w:cs="Times New Roman"/>
          <w:i w:val="0"/>
        </w:rPr>
        <w:t>2)</w:t>
      </w:r>
      <w:r w:rsidR="00FF5FE8" w:rsidRPr="00DA0F9B">
        <w:rPr>
          <w:rFonts w:ascii="Times New Roman" w:hAnsi="Times New Roman" w:cs="Times New Roman"/>
          <w:i w:val="0"/>
          <w:lang w:val="kk-KZ"/>
        </w:rPr>
        <w:t>,</w:t>
      </w:r>
      <w:r w:rsidR="00FF5FE8" w:rsidRPr="00DA0F9B">
        <w:rPr>
          <w:rFonts w:ascii="Times New Roman" w:hAnsi="Times New Roman" w:cs="Times New Roman"/>
          <w:b w:val="0"/>
          <w:i w:val="0"/>
          <w:iCs w:val="0"/>
          <w:lang w:val="kk-KZ"/>
        </w:rPr>
        <w:t xml:space="preserve"> </w:t>
      </w:r>
      <w:r w:rsidR="00FF5FE8" w:rsidRPr="00DA0F9B">
        <w:rPr>
          <w:rFonts w:ascii="Times New Roman" w:hAnsi="Times New Roman" w:cs="Times New Roman"/>
          <w:i w:val="0"/>
          <w:lang w:val="kk-KZ"/>
        </w:rPr>
        <w:t xml:space="preserve"> 1 ед.</w:t>
      </w:r>
      <w:r w:rsidR="00E12F23" w:rsidRPr="00DA0F9B">
        <w:rPr>
          <w:rFonts w:ascii="Times New Roman" w:hAnsi="Times New Roman" w:cs="Times New Roman"/>
          <w:i w:val="0"/>
        </w:rPr>
        <w:t xml:space="preserve">  </w:t>
      </w:r>
    </w:p>
    <w:p w:rsidR="00FF5FE8" w:rsidRPr="00DA0F9B" w:rsidRDefault="00FF5FE8" w:rsidP="00FF5FE8">
      <w:pPr>
        <w:tabs>
          <w:tab w:val="left" w:pos="709"/>
          <w:tab w:val="left" w:pos="9639"/>
        </w:tabs>
        <w:jc w:val="both"/>
        <w:rPr>
          <w:b w:val="0"/>
          <w:i w:val="0"/>
          <w:sz w:val="24"/>
          <w:szCs w:val="24"/>
          <w:lang w:val="kk-KZ"/>
        </w:rPr>
      </w:pPr>
      <w:r w:rsidRPr="00DA0F9B">
        <w:rPr>
          <w:i w:val="0"/>
          <w:sz w:val="24"/>
          <w:szCs w:val="24"/>
          <w:lang w:val="kk-KZ"/>
        </w:rPr>
        <w:t xml:space="preserve">          </w:t>
      </w:r>
      <w:r w:rsidRPr="00DA0F9B">
        <w:rPr>
          <w:b w:val="0"/>
          <w:i w:val="0"/>
          <w:sz w:val="24"/>
          <w:szCs w:val="24"/>
          <w:lang w:val="kk-KZ"/>
        </w:rPr>
        <w:t xml:space="preserve"> </w:t>
      </w:r>
      <w:r w:rsidRPr="00DA0F9B">
        <w:rPr>
          <w:i w:val="0"/>
          <w:sz w:val="24"/>
          <w:szCs w:val="24"/>
          <w:lang w:val="kk-KZ"/>
        </w:rPr>
        <w:t>Функциональные обязанности:</w:t>
      </w:r>
      <w:r w:rsidRPr="00DA0F9B">
        <w:rPr>
          <w:b w:val="0"/>
          <w:i w:val="0"/>
        </w:rPr>
        <w:t xml:space="preserve"> </w:t>
      </w:r>
      <w:r w:rsidRPr="00DA0F9B">
        <w:rPr>
          <w:sz w:val="24"/>
          <w:szCs w:val="24"/>
          <w:lang w:val="kk-KZ"/>
        </w:rPr>
        <w:t xml:space="preserve">  </w:t>
      </w:r>
      <w:r w:rsidRPr="00DA0F9B">
        <w:rPr>
          <w:b w:val="0"/>
          <w:i w:val="0"/>
          <w:sz w:val="24"/>
          <w:szCs w:val="24"/>
          <w:lang w:val="kk-KZ"/>
        </w:rPr>
        <w:t xml:space="preserve">Контроль и руководство работой  куррируемых отделов, организация  работы  по  своевременному и качественному исполнению  прогнозного плана.  Контроль за качественным и своевременным  исполнением  централизованных заданий.  Для исполнения  данной должности необходимо обладать организаторскими способностями и умением планировать и организовывать работу отделов. </w:t>
      </w:r>
    </w:p>
    <w:p w:rsidR="005012BB" w:rsidRPr="00DA0F9B" w:rsidRDefault="00FF5FE8" w:rsidP="005012BB">
      <w:pPr>
        <w:tabs>
          <w:tab w:val="left" w:pos="567"/>
        </w:tabs>
        <w:jc w:val="both"/>
        <w:rPr>
          <w:i w:val="0"/>
          <w:sz w:val="24"/>
          <w:szCs w:val="24"/>
          <w:lang w:val="kk-KZ"/>
        </w:rPr>
      </w:pPr>
      <w:r w:rsidRPr="00DA0F9B">
        <w:rPr>
          <w:b w:val="0"/>
          <w:i w:val="0"/>
          <w:sz w:val="24"/>
          <w:szCs w:val="24"/>
          <w:lang w:val="kk-KZ"/>
        </w:rPr>
        <w:t xml:space="preserve">   </w:t>
      </w:r>
      <w:r w:rsidR="005012BB" w:rsidRPr="00DA0F9B">
        <w:rPr>
          <w:b w:val="0"/>
          <w:i w:val="0"/>
          <w:sz w:val="24"/>
          <w:szCs w:val="24"/>
          <w:lang w:val="kk-KZ"/>
        </w:rPr>
        <w:t xml:space="preserve">      </w:t>
      </w:r>
      <w:r w:rsidRPr="00DA0F9B">
        <w:rPr>
          <w:i w:val="0"/>
          <w:sz w:val="24"/>
          <w:szCs w:val="24"/>
          <w:lang w:val="kk-KZ"/>
        </w:rPr>
        <w:t>Требования к участникам конкурса</w:t>
      </w:r>
      <w:r w:rsidRPr="00DA0F9B">
        <w:rPr>
          <w:b w:val="0"/>
          <w:i w:val="0"/>
          <w:sz w:val="24"/>
          <w:szCs w:val="24"/>
          <w:lang w:val="kk-KZ"/>
        </w:rPr>
        <w:t xml:space="preserve">: </w:t>
      </w:r>
      <w:r w:rsidR="005012BB" w:rsidRPr="00DA0F9B">
        <w:rPr>
          <w:b w:val="0"/>
          <w:i w:val="0"/>
          <w:sz w:val="24"/>
          <w:szCs w:val="24"/>
          <w:lang w:val="kk-KZ"/>
        </w:rPr>
        <w:t>высшее образование: с</w:t>
      </w:r>
      <w:proofErr w:type="spellStart"/>
      <w:r w:rsidR="005012BB" w:rsidRPr="00DA0F9B">
        <w:rPr>
          <w:b w:val="0"/>
          <w:i w:val="0"/>
          <w:color w:val="000000"/>
          <w:sz w:val="24"/>
          <w:szCs w:val="24"/>
        </w:rPr>
        <w:t>оциальные</w:t>
      </w:r>
      <w:proofErr w:type="spellEnd"/>
      <w:r w:rsidR="005012BB" w:rsidRPr="00DA0F9B">
        <w:rPr>
          <w:b w:val="0"/>
          <w:i w:val="0"/>
          <w:color w:val="000000"/>
          <w:sz w:val="24"/>
          <w:szCs w:val="24"/>
        </w:rPr>
        <w:t xml:space="preserve"> науки, экономика и бизнес</w:t>
      </w:r>
      <w:r w:rsidR="005012BB" w:rsidRPr="00DA0F9B">
        <w:rPr>
          <w:b w:val="0"/>
          <w:i w:val="0"/>
          <w:color w:val="000000"/>
          <w:sz w:val="24"/>
          <w:szCs w:val="24"/>
          <w:lang w:val="kk-KZ"/>
        </w:rPr>
        <w:t xml:space="preserve"> (экономика, мировая экономика, учет и аудит, финансы, г</w:t>
      </w:r>
      <w:proofErr w:type="spellStart"/>
      <w:r w:rsidR="005012BB" w:rsidRPr="00DA0F9B">
        <w:rPr>
          <w:b w:val="0"/>
          <w:i w:val="0"/>
          <w:sz w:val="24"/>
          <w:szCs w:val="24"/>
        </w:rPr>
        <w:t>осударственное</w:t>
      </w:r>
      <w:proofErr w:type="spellEnd"/>
      <w:r w:rsidR="005012BB" w:rsidRPr="00DA0F9B">
        <w:rPr>
          <w:b w:val="0"/>
          <w:i w:val="0"/>
          <w:sz w:val="24"/>
          <w:szCs w:val="24"/>
        </w:rPr>
        <w:t xml:space="preserve"> и местное управление</w:t>
      </w:r>
      <w:r w:rsidR="005012BB" w:rsidRPr="00DA0F9B">
        <w:rPr>
          <w:b w:val="0"/>
          <w:i w:val="0"/>
          <w:sz w:val="24"/>
          <w:szCs w:val="24"/>
          <w:lang w:val="kk-KZ"/>
        </w:rPr>
        <w:t>,</w:t>
      </w:r>
      <w:r w:rsidR="005012BB" w:rsidRPr="00DA0F9B">
        <w:rPr>
          <w:b w:val="0"/>
          <w:i w:val="0"/>
          <w:color w:val="000000"/>
          <w:sz w:val="24"/>
          <w:szCs w:val="24"/>
          <w:lang w:val="kk-KZ"/>
        </w:rPr>
        <w:t xml:space="preserve"> </w:t>
      </w:r>
      <w:r w:rsidR="005012BB" w:rsidRPr="00DA0F9B">
        <w:rPr>
          <w:b w:val="0"/>
          <w:i w:val="0"/>
          <w:sz w:val="24"/>
          <w:szCs w:val="24"/>
          <w:lang w:val="kk-KZ"/>
        </w:rPr>
        <w:t>менеджмент, политология), право (ю</w:t>
      </w:r>
      <w:proofErr w:type="spellStart"/>
      <w:r w:rsidR="005012BB" w:rsidRPr="00DA0F9B">
        <w:rPr>
          <w:b w:val="0"/>
          <w:i w:val="0"/>
          <w:sz w:val="24"/>
          <w:szCs w:val="24"/>
        </w:rPr>
        <w:t>риспруденция</w:t>
      </w:r>
      <w:proofErr w:type="spellEnd"/>
      <w:r w:rsidR="005012BB" w:rsidRPr="00DA0F9B">
        <w:rPr>
          <w:b w:val="0"/>
          <w:i w:val="0"/>
          <w:sz w:val="24"/>
          <w:szCs w:val="24"/>
          <w:lang w:val="kk-KZ"/>
        </w:rPr>
        <w:t>,</w:t>
      </w:r>
      <w:r w:rsidR="005012BB" w:rsidRPr="00DA0F9B">
        <w:rPr>
          <w:b w:val="0"/>
          <w:i w:val="0"/>
          <w:color w:val="000000"/>
          <w:sz w:val="24"/>
          <w:szCs w:val="24"/>
          <w:lang w:val="kk-KZ"/>
        </w:rPr>
        <w:t xml:space="preserve"> м</w:t>
      </w:r>
      <w:r w:rsidR="005012BB" w:rsidRPr="00DA0F9B">
        <w:rPr>
          <w:b w:val="0"/>
          <w:i w:val="0"/>
          <w:sz w:val="24"/>
          <w:szCs w:val="24"/>
          <w:lang w:val="kk-KZ"/>
        </w:rPr>
        <w:t>еждународное право</w:t>
      </w:r>
      <w:r w:rsidR="005012BB" w:rsidRPr="00DA0F9B">
        <w:rPr>
          <w:b w:val="0"/>
          <w:i w:val="0"/>
          <w:color w:val="000000"/>
          <w:sz w:val="24"/>
          <w:szCs w:val="24"/>
          <w:lang w:val="kk-KZ"/>
        </w:rPr>
        <w:t xml:space="preserve">, </w:t>
      </w:r>
      <w:r w:rsidR="005012BB" w:rsidRPr="00DA0F9B">
        <w:rPr>
          <w:sz w:val="24"/>
          <w:szCs w:val="24"/>
          <w:lang w:val="kk-KZ"/>
        </w:rPr>
        <w:t xml:space="preserve"> </w:t>
      </w:r>
      <w:r w:rsidR="005012BB" w:rsidRPr="00DA0F9B">
        <w:rPr>
          <w:b w:val="0"/>
          <w:i w:val="0"/>
          <w:sz w:val="24"/>
          <w:szCs w:val="24"/>
          <w:lang w:val="kk-KZ"/>
        </w:rPr>
        <w:t>правоохранительная деятельность</w:t>
      </w:r>
      <w:r w:rsidR="005012BB" w:rsidRPr="00DA0F9B">
        <w:rPr>
          <w:b w:val="0"/>
          <w:i w:val="0"/>
          <w:color w:val="000000"/>
          <w:sz w:val="24"/>
          <w:szCs w:val="24"/>
          <w:lang w:val="kk-KZ"/>
        </w:rPr>
        <w:t>, таможенное дело</w:t>
      </w:r>
      <w:r w:rsidR="005012BB" w:rsidRPr="00DA0F9B">
        <w:rPr>
          <w:b w:val="0"/>
          <w:i w:val="0"/>
          <w:sz w:val="24"/>
          <w:szCs w:val="24"/>
          <w:lang w:val="kk-KZ"/>
        </w:rPr>
        <w:t xml:space="preserve">), </w:t>
      </w:r>
      <w:r w:rsidR="005012BB" w:rsidRPr="00DA0F9B">
        <w:rPr>
          <w:b w:val="0"/>
          <w:i w:val="0"/>
          <w:color w:val="000000"/>
          <w:sz w:val="24"/>
          <w:szCs w:val="24"/>
          <w:lang w:val="kk-KZ"/>
        </w:rPr>
        <w:t>международные  отношения,</w:t>
      </w:r>
      <w:r w:rsidR="005012BB" w:rsidRPr="00DA0F9B">
        <w:rPr>
          <w:b w:val="0"/>
          <w:i w:val="0"/>
          <w:sz w:val="24"/>
          <w:szCs w:val="24"/>
          <w:lang w:val="kk-KZ"/>
        </w:rPr>
        <w:t xml:space="preserve">  </w:t>
      </w:r>
      <w:r w:rsidR="005012BB" w:rsidRPr="00DA0F9B">
        <w:rPr>
          <w:b w:val="0"/>
          <w:i w:val="0"/>
          <w:color w:val="000000"/>
          <w:sz w:val="24"/>
          <w:szCs w:val="24"/>
          <w:lang w:val="kk-KZ"/>
        </w:rPr>
        <w:t>налоговое дело.</w:t>
      </w:r>
    </w:p>
    <w:p w:rsidR="00FF5FE8" w:rsidRPr="00DA0F9B" w:rsidRDefault="00FF5FE8" w:rsidP="00E827FD">
      <w:pPr>
        <w:ind w:firstLine="426"/>
        <w:jc w:val="both"/>
        <w:rPr>
          <w:i w:val="0"/>
          <w:sz w:val="24"/>
          <w:szCs w:val="24"/>
          <w:lang w:val="kk-KZ"/>
        </w:rPr>
      </w:pPr>
    </w:p>
    <w:p w:rsidR="00FF5FE8" w:rsidRPr="00DA0F9B" w:rsidRDefault="00FF5FE8" w:rsidP="00E827FD">
      <w:pPr>
        <w:ind w:firstLine="426"/>
        <w:jc w:val="both"/>
        <w:rPr>
          <w:i w:val="0"/>
          <w:sz w:val="24"/>
          <w:szCs w:val="24"/>
        </w:rPr>
      </w:pPr>
    </w:p>
    <w:p w:rsidR="000C2840" w:rsidRPr="00EE387C" w:rsidRDefault="000C2840" w:rsidP="000C2840">
      <w:pPr>
        <w:ind w:firstLine="426"/>
        <w:jc w:val="both"/>
        <w:rPr>
          <w:b w:val="0"/>
          <w:i w:val="0"/>
          <w:sz w:val="24"/>
          <w:szCs w:val="24"/>
        </w:rPr>
      </w:pPr>
      <w:r w:rsidRPr="00EE387C">
        <w:rPr>
          <w:sz w:val="24"/>
          <w:szCs w:val="24"/>
          <w:lang w:val="kk-KZ"/>
        </w:rPr>
        <w:t xml:space="preserve">     </w:t>
      </w:r>
      <w:r w:rsidRPr="00EE387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C2840" w:rsidRPr="00EE387C" w:rsidRDefault="000C2840" w:rsidP="000C2840">
      <w:pPr>
        <w:jc w:val="both"/>
        <w:rPr>
          <w:b w:val="0"/>
          <w:i w:val="0"/>
          <w:sz w:val="24"/>
          <w:szCs w:val="24"/>
        </w:rPr>
      </w:pPr>
      <w:r w:rsidRPr="00EE387C">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C2840" w:rsidRPr="00EE387C" w:rsidRDefault="000C2840" w:rsidP="000C2840">
      <w:pPr>
        <w:jc w:val="both"/>
        <w:rPr>
          <w:b w:val="0"/>
          <w:i w:val="0"/>
          <w:sz w:val="24"/>
          <w:szCs w:val="24"/>
        </w:rPr>
      </w:pPr>
      <w:r w:rsidRPr="00EE387C">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C2840" w:rsidRPr="00EE387C" w:rsidRDefault="000C2840" w:rsidP="000C2840">
      <w:pPr>
        <w:jc w:val="both"/>
        <w:rPr>
          <w:b w:val="0"/>
          <w:i w:val="0"/>
          <w:sz w:val="24"/>
          <w:szCs w:val="24"/>
        </w:rPr>
      </w:pPr>
      <w:r w:rsidRPr="00EE387C">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C2840" w:rsidRPr="00EE387C" w:rsidRDefault="000C2840" w:rsidP="000C2840">
      <w:pPr>
        <w:jc w:val="both"/>
        <w:rPr>
          <w:b w:val="0"/>
          <w:i w:val="0"/>
          <w:sz w:val="24"/>
          <w:szCs w:val="24"/>
        </w:rPr>
      </w:pPr>
      <w:r w:rsidRPr="00EE387C">
        <w:rPr>
          <w:b w:val="0"/>
          <w:i w:val="0"/>
          <w:sz w:val="24"/>
          <w:szCs w:val="24"/>
        </w:rPr>
        <w:t xml:space="preserve">      Уведомление осуществляется по телефону или по электронной почте, </w:t>
      </w:r>
      <w:proofErr w:type="gramStart"/>
      <w:r w:rsidRPr="00EE387C">
        <w:rPr>
          <w:b w:val="0"/>
          <w:i w:val="0"/>
          <w:sz w:val="24"/>
          <w:szCs w:val="24"/>
        </w:rPr>
        <w:t>указанным</w:t>
      </w:r>
      <w:proofErr w:type="gramEnd"/>
      <w:r w:rsidRPr="00EE387C">
        <w:rPr>
          <w:b w:val="0"/>
          <w:i w:val="0"/>
          <w:sz w:val="24"/>
          <w:szCs w:val="24"/>
        </w:rPr>
        <w:t xml:space="preserve"> в объявлении о проведении конкурса.</w:t>
      </w:r>
    </w:p>
    <w:p w:rsidR="000C2840" w:rsidRPr="00EE387C" w:rsidRDefault="000C2840" w:rsidP="000C2840">
      <w:pPr>
        <w:jc w:val="both"/>
        <w:rPr>
          <w:b w:val="0"/>
          <w:i w:val="0"/>
          <w:sz w:val="24"/>
          <w:szCs w:val="24"/>
        </w:rPr>
      </w:pPr>
      <w:r w:rsidRPr="00EE387C">
        <w:rPr>
          <w:b w:val="0"/>
          <w:i w:val="0"/>
          <w:sz w:val="24"/>
          <w:szCs w:val="24"/>
        </w:rPr>
        <w:t xml:space="preserve">       До начала проведения собеседования секретарь конкурсной комиссии </w:t>
      </w:r>
      <w:proofErr w:type="spellStart"/>
      <w:r w:rsidRPr="00EE387C">
        <w:rPr>
          <w:b w:val="0"/>
          <w:i w:val="0"/>
          <w:sz w:val="24"/>
          <w:szCs w:val="24"/>
        </w:rPr>
        <w:t>ознакамливает</w:t>
      </w:r>
      <w:proofErr w:type="spellEnd"/>
      <w:r w:rsidRPr="00EE387C">
        <w:rPr>
          <w:b w:val="0"/>
          <w:i w:val="0"/>
          <w:sz w:val="24"/>
          <w:szCs w:val="24"/>
        </w:rPr>
        <w:t xml:space="preserve"> наблюдателей с памяткой для наблюдателя по форме, согласно приложению 1 к настоящим Правилам.</w:t>
      </w:r>
    </w:p>
    <w:p w:rsidR="000C2840" w:rsidRPr="00EE387C" w:rsidRDefault="000C2840" w:rsidP="000C2840">
      <w:pPr>
        <w:jc w:val="both"/>
        <w:rPr>
          <w:b w:val="0"/>
          <w:i w:val="0"/>
          <w:sz w:val="24"/>
          <w:szCs w:val="24"/>
        </w:rPr>
      </w:pPr>
      <w:r w:rsidRPr="00EE387C">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C2840" w:rsidRPr="00EE387C" w:rsidRDefault="000C2840" w:rsidP="000C2840">
      <w:pPr>
        <w:jc w:val="both"/>
        <w:rPr>
          <w:b w:val="0"/>
          <w:i w:val="0"/>
          <w:sz w:val="24"/>
          <w:szCs w:val="24"/>
        </w:rPr>
      </w:pPr>
      <w:r w:rsidRPr="00EE387C">
        <w:rPr>
          <w:b w:val="0"/>
          <w:i w:val="0"/>
          <w:sz w:val="24"/>
          <w:szCs w:val="24"/>
        </w:rPr>
        <w:t>      При проведении конкурса допускается приглашение экспертов.</w:t>
      </w:r>
    </w:p>
    <w:p w:rsidR="000C2840" w:rsidRPr="00F42906" w:rsidRDefault="000C2840" w:rsidP="000C2840">
      <w:pPr>
        <w:jc w:val="both"/>
        <w:rPr>
          <w:b w:val="0"/>
          <w:i w:val="0"/>
          <w:sz w:val="24"/>
          <w:szCs w:val="24"/>
        </w:rPr>
      </w:pPr>
      <w:r w:rsidRPr="00EE387C">
        <w:rPr>
          <w:b w:val="0"/>
          <w:i w:val="0"/>
          <w:sz w:val="24"/>
          <w:szCs w:val="24"/>
        </w:rPr>
        <w:t xml:space="preserve">      </w:t>
      </w:r>
      <w:proofErr w:type="gramStart"/>
      <w:r w:rsidRPr="00EE387C">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w:t>
      </w:r>
      <w:r w:rsidRPr="00F42906">
        <w:rPr>
          <w:b w:val="0"/>
          <w:i w:val="0"/>
          <w:sz w:val="24"/>
          <w:szCs w:val="24"/>
        </w:rPr>
        <w:t xml:space="preserve">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0C2840" w:rsidRPr="00DB6F05" w:rsidRDefault="000C2840" w:rsidP="000C2840">
      <w:pPr>
        <w:pStyle w:val="FR1"/>
        <w:tabs>
          <w:tab w:val="left" w:pos="9356"/>
          <w:tab w:val="left" w:pos="9639"/>
        </w:tabs>
        <w:spacing w:after="0"/>
        <w:jc w:val="both"/>
        <w:rPr>
          <w:rFonts w:ascii="Times New Roman" w:hAnsi="Times New Roman"/>
          <w:b w:val="0"/>
          <w:i w:val="0"/>
        </w:rPr>
      </w:pP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3E70E9" w:rsidRDefault="000C2840" w:rsidP="000C2840">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0C2840" w:rsidRPr="00F62629" w:rsidRDefault="000C2840" w:rsidP="000C2840">
      <w:pPr>
        <w:jc w:val="both"/>
        <w:rPr>
          <w:b w:val="0"/>
          <w:i w:val="0"/>
          <w:sz w:val="24"/>
          <w:szCs w:val="24"/>
          <w:lang w:val="kk-KZ"/>
        </w:rPr>
      </w:pPr>
      <w:r w:rsidRPr="003E70E9">
        <w:rPr>
          <w:b w:val="0"/>
          <w:i w:val="0"/>
          <w:sz w:val="24"/>
          <w:szCs w:val="24"/>
        </w:rPr>
        <w:t>  </w:t>
      </w:r>
      <w:r>
        <w:rPr>
          <w:b w:val="0"/>
          <w:i w:val="0"/>
          <w:sz w:val="24"/>
          <w:szCs w:val="24"/>
          <w:lang w:val="kk-KZ"/>
        </w:rPr>
        <w:t xml:space="preserve"> </w:t>
      </w:r>
      <w:r w:rsidRPr="003E70E9">
        <w:rPr>
          <w:b w:val="0"/>
          <w:i w:val="0"/>
          <w:sz w:val="24"/>
          <w:szCs w:val="24"/>
        </w:rPr>
        <w:t>    1) заявление по форме, согласно приложению 2</w:t>
      </w:r>
      <w:r>
        <w:rPr>
          <w:b w:val="0"/>
          <w:i w:val="0"/>
          <w:sz w:val="24"/>
          <w:szCs w:val="24"/>
          <w:lang w:val="kk-KZ"/>
        </w:rPr>
        <w:t>;</w:t>
      </w:r>
    </w:p>
    <w:p w:rsidR="000C2840" w:rsidRPr="00C219C6" w:rsidRDefault="000C2840" w:rsidP="000C2840">
      <w:pPr>
        <w:jc w:val="both"/>
        <w:rPr>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5"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w:t>
      </w:r>
      <w:r w:rsidRPr="00C219C6">
        <w:rPr>
          <w:i w:val="0"/>
          <w:sz w:val="24"/>
          <w:szCs w:val="24"/>
        </w:rPr>
        <w:t>не ранее чем за тридцать календарных дней до дня представления</w:t>
      </w:r>
      <w:proofErr w:type="gramEnd"/>
      <w:r w:rsidRPr="00C219C6">
        <w:rPr>
          <w:i w:val="0"/>
          <w:sz w:val="24"/>
          <w:szCs w:val="24"/>
        </w:rPr>
        <w:t xml:space="preserve"> документов.</w:t>
      </w:r>
    </w:p>
    <w:p w:rsidR="000C2840" w:rsidRPr="003E70E9" w:rsidRDefault="000C2840" w:rsidP="000C284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C2840" w:rsidRPr="003E70E9" w:rsidRDefault="000C2840" w:rsidP="000C284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F62629" w:rsidRDefault="000C2840" w:rsidP="000C2840">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3E6C86" w:rsidRDefault="000C2840" w:rsidP="000C2840">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C2840" w:rsidRPr="00667867" w:rsidTr="005510AF">
        <w:trPr>
          <w:tblCellSpacing w:w="15" w:type="dxa"/>
        </w:trPr>
        <w:tc>
          <w:tcPr>
            <w:tcW w:w="5805" w:type="dxa"/>
            <w:vAlign w:val="center"/>
            <w:hideMark/>
          </w:tcPr>
          <w:p w:rsidR="000C2840" w:rsidRPr="00667867" w:rsidRDefault="000C2840" w:rsidP="005510AF">
            <w:pPr>
              <w:rPr>
                <w:sz w:val="24"/>
                <w:szCs w:val="24"/>
              </w:rPr>
            </w:pPr>
            <w:r w:rsidRPr="00667867">
              <w:rPr>
                <w:sz w:val="24"/>
                <w:szCs w:val="24"/>
              </w:rPr>
              <w:t> </w:t>
            </w:r>
          </w:p>
        </w:tc>
        <w:tc>
          <w:tcPr>
            <w:tcW w:w="3420" w:type="dxa"/>
            <w:vAlign w:val="center"/>
            <w:hideMark/>
          </w:tcPr>
          <w:p w:rsidR="000C2840" w:rsidRPr="00FB0751" w:rsidRDefault="000C2840" w:rsidP="005510AF">
            <w:pPr>
              <w:rPr>
                <w:b w:val="0"/>
                <w:i w:val="0"/>
                <w:sz w:val="22"/>
                <w:szCs w:val="22"/>
              </w:rPr>
            </w:pPr>
            <w:bookmarkStart w:id="9" w:name="z279"/>
            <w:bookmarkEnd w:id="9"/>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0C2840" w:rsidRPr="00667867" w:rsidTr="005510AF">
        <w:trPr>
          <w:tblCellSpacing w:w="15" w:type="dxa"/>
        </w:trPr>
        <w:tc>
          <w:tcPr>
            <w:tcW w:w="5805" w:type="dxa"/>
            <w:vAlign w:val="center"/>
            <w:hideMark/>
          </w:tcPr>
          <w:p w:rsidR="000C2840" w:rsidRPr="00667867" w:rsidRDefault="000C2840" w:rsidP="005510AF">
            <w:pPr>
              <w:rPr>
                <w:sz w:val="24"/>
                <w:szCs w:val="24"/>
              </w:rPr>
            </w:pPr>
            <w:r w:rsidRPr="00667867">
              <w:rPr>
                <w:sz w:val="24"/>
                <w:szCs w:val="24"/>
              </w:rPr>
              <w:t> </w:t>
            </w:r>
          </w:p>
        </w:tc>
        <w:tc>
          <w:tcPr>
            <w:tcW w:w="3420" w:type="dxa"/>
            <w:vAlign w:val="center"/>
            <w:hideMark/>
          </w:tcPr>
          <w:p w:rsidR="000C2840" w:rsidRPr="00FB0751" w:rsidRDefault="000C2840" w:rsidP="005510AF">
            <w:pPr>
              <w:rPr>
                <w:b w:val="0"/>
                <w:i w:val="0"/>
                <w:sz w:val="22"/>
                <w:szCs w:val="22"/>
              </w:rPr>
            </w:pPr>
            <w:bookmarkStart w:id="10" w:name="z280"/>
            <w:bookmarkEnd w:id="10"/>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0C2840" w:rsidRDefault="000C2840" w:rsidP="000C2840">
      <w:pPr>
        <w:jc w:val="both"/>
        <w:outlineLvl w:val="2"/>
        <w:rPr>
          <w:b w:val="0"/>
          <w:i w:val="0"/>
          <w:sz w:val="27"/>
          <w:szCs w:val="27"/>
          <w:lang w:val="en-US"/>
        </w:rPr>
      </w:pPr>
      <w:r w:rsidRPr="00FB0751">
        <w:rPr>
          <w:b w:val="0"/>
          <w:i w:val="0"/>
          <w:sz w:val="27"/>
          <w:szCs w:val="27"/>
        </w:rPr>
        <w:t>                                         </w:t>
      </w:r>
    </w:p>
    <w:p w:rsidR="000C2840" w:rsidRDefault="000C2840" w:rsidP="000C2840">
      <w:pPr>
        <w:outlineLvl w:val="2"/>
        <w:rPr>
          <w:b w:val="0"/>
          <w:i w:val="0"/>
          <w:sz w:val="27"/>
          <w:szCs w:val="27"/>
          <w:lang w:val="en-US"/>
        </w:rPr>
      </w:pPr>
      <w:r w:rsidRPr="00FB0751">
        <w:rPr>
          <w:b w:val="0"/>
          <w:i w:val="0"/>
          <w:sz w:val="27"/>
          <w:szCs w:val="27"/>
        </w:rPr>
        <w:t>Заявление</w:t>
      </w:r>
    </w:p>
    <w:p w:rsidR="000C2840" w:rsidRPr="00FB0751" w:rsidRDefault="000C2840" w:rsidP="000C2840">
      <w:pPr>
        <w:outlineLvl w:val="2"/>
        <w:rPr>
          <w:b w:val="0"/>
          <w:bCs w:val="0"/>
          <w:i w:val="0"/>
          <w:sz w:val="27"/>
          <w:szCs w:val="27"/>
          <w:lang w:val="en-US"/>
        </w:rPr>
      </w:pPr>
    </w:p>
    <w:p w:rsidR="000C2840" w:rsidRPr="00FB0751" w:rsidRDefault="000C2840" w:rsidP="000C2840">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0C2840" w:rsidRPr="00FB0751" w:rsidRDefault="000C2840" w:rsidP="000C2840">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C2840" w:rsidRPr="00FB0751" w:rsidRDefault="000C2840" w:rsidP="000C2840">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0C2840" w:rsidRPr="00FB0751" w:rsidRDefault="000C2840" w:rsidP="000C2840">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0C2840" w:rsidRPr="00FB0751" w:rsidRDefault="000C2840" w:rsidP="000C2840">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0C2840" w:rsidRPr="00FB0751" w:rsidRDefault="000C2840" w:rsidP="000C2840">
      <w:pPr>
        <w:jc w:val="both"/>
        <w:rPr>
          <w:b w:val="0"/>
          <w:i w:val="0"/>
          <w:sz w:val="24"/>
          <w:szCs w:val="24"/>
        </w:rPr>
      </w:pPr>
      <w:r w:rsidRPr="00FB0751">
        <w:rPr>
          <w:b w:val="0"/>
          <w:i w:val="0"/>
          <w:sz w:val="24"/>
          <w:szCs w:val="24"/>
        </w:rPr>
        <w:t>      Прилагаемые документы:</w:t>
      </w:r>
    </w:p>
    <w:p w:rsidR="000C2840" w:rsidRPr="00FB0751" w:rsidRDefault="000C2840" w:rsidP="000C2840">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0C2840" w:rsidRPr="00FB0751" w:rsidRDefault="000C2840" w:rsidP="000C2840">
      <w:pPr>
        <w:jc w:val="both"/>
        <w:rPr>
          <w:b w:val="0"/>
          <w:i w:val="0"/>
          <w:sz w:val="24"/>
          <w:szCs w:val="24"/>
        </w:rPr>
      </w:pPr>
      <w:r w:rsidRPr="00FB0751">
        <w:rPr>
          <w:b w:val="0"/>
          <w:i w:val="0"/>
          <w:sz w:val="24"/>
          <w:szCs w:val="24"/>
        </w:rPr>
        <w:lastRenderedPageBreak/>
        <w:t>      __________________________________________</w:t>
      </w:r>
      <w:r w:rsidRPr="00900C4D">
        <w:rPr>
          <w:b w:val="0"/>
          <w:i w:val="0"/>
          <w:sz w:val="24"/>
          <w:szCs w:val="24"/>
        </w:rPr>
        <w:t>______________________</w:t>
      </w:r>
      <w:r w:rsidRPr="00FB0751">
        <w:rPr>
          <w:b w:val="0"/>
          <w:i w:val="0"/>
          <w:sz w:val="24"/>
          <w:szCs w:val="24"/>
        </w:rPr>
        <w:t>____________</w:t>
      </w:r>
    </w:p>
    <w:p w:rsidR="000C2840" w:rsidRPr="00FB0751" w:rsidRDefault="000C2840" w:rsidP="000C2840">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0C2840" w:rsidRPr="00FB0751" w:rsidRDefault="000C2840" w:rsidP="000C2840">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0C2840" w:rsidRPr="00FB0751" w:rsidRDefault="000C2840" w:rsidP="000C2840">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0C2840" w:rsidRPr="00FB0751" w:rsidRDefault="000C2840" w:rsidP="000C2840">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0C2840" w:rsidRPr="00FB0751" w:rsidRDefault="000C2840" w:rsidP="000C2840">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0C2840" w:rsidRPr="00FB0751" w:rsidRDefault="000C2840" w:rsidP="000C2840">
      <w:pPr>
        <w:jc w:val="both"/>
        <w:rPr>
          <w:b w:val="0"/>
          <w:i w:val="0"/>
          <w:sz w:val="24"/>
          <w:szCs w:val="24"/>
        </w:rPr>
      </w:pPr>
      <w:r w:rsidRPr="00FB0751">
        <w:rPr>
          <w:b w:val="0"/>
          <w:i w:val="0"/>
          <w:sz w:val="24"/>
          <w:szCs w:val="24"/>
        </w:rPr>
        <w:t>            (подпись)            (Фамилия, имя, отчество (при его наличии))</w:t>
      </w:r>
    </w:p>
    <w:p w:rsidR="000C2840" w:rsidRPr="00F62629" w:rsidRDefault="000C2840" w:rsidP="000C2840">
      <w:pPr>
        <w:jc w:val="both"/>
        <w:rPr>
          <w:b w:val="0"/>
          <w:i w:val="0"/>
          <w:sz w:val="24"/>
          <w:szCs w:val="24"/>
        </w:rPr>
      </w:pPr>
      <w:r w:rsidRPr="00FB0751">
        <w:rPr>
          <w:b w:val="0"/>
          <w:i w:val="0"/>
          <w:sz w:val="24"/>
          <w:szCs w:val="24"/>
        </w:rPr>
        <w:t>     </w:t>
      </w:r>
    </w:p>
    <w:p w:rsidR="000C2840" w:rsidRPr="00FB0751" w:rsidRDefault="000C2840" w:rsidP="000C2840">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Default="000C2840" w:rsidP="000C2840">
      <w:pPr>
        <w:pStyle w:val="3"/>
        <w:spacing w:before="0" w:after="0"/>
        <w:jc w:val="center"/>
        <w:rPr>
          <w:rFonts w:ascii="Times New Roman" w:hAnsi="Times New Roman"/>
          <w:bCs w:val="0"/>
          <w:sz w:val="24"/>
          <w:szCs w:val="24"/>
          <w:lang w:val="kk-KZ"/>
        </w:rPr>
      </w:pPr>
    </w:p>
    <w:p w:rsidR="000C2840" w:rsidRDefault="000C2840" w:rsidP="000C2840">
      <w:pPr>
        <w:rPr>
          <w:lang w:val="kk-KZ"/>
        </w:rPr>
      </w:pPr>
    </w:p>
    <w:p w:rsidR="000C2840" w:rsidRDefault="000C2840" w:rsidP="000C2840">
      <w:pPr>
        <w:rPr>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1"/>
        <w:rPr>
          <w:sz w:val="24"/>
          <w:szCs w:val="24"/>
          <w:lang w:val="kk-KZ"/>
        </w:rPr>
      </w:pPr>
      <w:r w:rsidRPr="002A1CB2">
        <w:rPr>
          <w:sz w:val="24"/>
          <w:szCs w:val="24"/>
          <w:lang w:val="kk-KZ"/>
        </w:rPr>
        <w:tab/>
      </w:r>
    </w:p>
    <w:p w:rsidR="00F52EBF" w:rsidRDefault="00F52EBF" w:rsidP="00F52EBF">
      <w:pPr>
        <w:pStyle w:val="1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1"/>
        <w:rPr>
          <w:sz w:val="24"/>
          <w:szCs w:val="24"/>
          <w:lang w:val="kk-KZ"/>
        </w:rPr>
      </w:pPr>
      <w:r w:rsidRPr="002A1CB2">
        <w:rPr>
          <w:sz w:val="24"/>
          <w:szCs w:val="24"/>
          <w:lang w:val="kk-KZ"/>
        </w:rPr>
        <w:tab/>
      </w:r>
    </w:p>
    <w:p w:rsidR="005B7DC5" w:rsidRDefault="005B7DC5" w:rsidP="005B7DC5">
      <w:pPr>
        <w:pStyle w:val="11"/>
        <w:rPr>
          <w:sz w:val="24"/>
          <w:szCs w:val="24"/>
          <w:lang w:val="kk-KZ"/>
        </w:rPr>
      </w:pPr>
      <w:r w:rsidRPr="002A1CB2">
        <w:rPr>
          <w:sz w:val="24"/>
          <w:szCs w:val="24"/>
          <w:lang w:val="kk-KZ"/>
        </w:rPr>
        <w:tab/>
      </w:r>
    </w:p>
    <w:p w:rsidR="005B7DC5" w:rsidRDefault="005B7DC5" w:rsidP="005B7DC5">
      <w:pPr>
        <w:pStyle w:val="1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B46183" w:rsidRDefault="00B46183" w:rsidP="00B46183">
      <w:pPr>
        <w:pStyle w:val="11"/>
        <w:rPr>
          <w:sz w:val="24"/>
          <w:szCs w:val="24"/>
          <w:lang w:val="kk-KZ"/>
        </w:rPr>
      </w:pPr>
    </w:p>
    <w:p w:rsidR="00B46183" w:rsidRDefault="00B46183" w:rsidP="00B46183">
      <w:pPr>
        <w:pStyle w:val="11"/>
        <w:rPr>
          <w:sz w:val="24"/>
          <w:szCs w:val="24"/>
          <w:lang w:val="kk-KZ"/>
        </w:rPr>
      </w:pPr>
      <w:r w:rsidRPr="002A1CB2">
        <w:rPr>
          <w:sz w:val="24"/>
          <w:szCs w:val="24"/>
          <w:lang w:val="kk-KZ"/>
        </w:rPr>
        <w:tab/>
      </w:r>
    </w:p>
    <w:p w:rsidR="00B46183" w:rsidRDefault="00B46183" w:rsidP="00B46183">
      <w:pPr>
        <w:pStyle w:val="11"/>
        <w:rPr>
          <w:sz w:val="24"/>
          <w:szCs w:val="24"/>
          <w:lang w:val="kk-KZ"/>
        </w:rPr>
      </w:pPr>
      <w:r w:rsidRPr="002A1CB2">
        <w:rPr>
          <w:sz w:val="24"/>
          <w:szCs w:val="24"/>
          <w:lang w:val="kk-KZ"/>
        </w:rPr>
        <w:tab/>
      </w:r>
    </w:p>
    <w:p w:rsidR="00B46183" w:rsidRDefault="00B46183" w:rsidP="00B46183">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891204" w:rsidRDefault="00891204" w:rsidP="00891204">
      <w:pPr>
        <w:pStyle w:val="11"/>
        <w:rPr>
          <w:sz w:val="24"/>
          <w:szCs w:val="24"/>
          <w:lang w:val="kk-KZ"/>
        </w:rPr>
      </w:pPr>
      <w:r w:rsidRPr="002A1CB2">
        <w:rPr>
          <w:sz w:val="24"/>
          <w:szCs w:val="24"/>
          <w:lang w:val="kk-KZ"/>
        </w:rPr>
        <w:tab/>
      </w:r>
    </w:p>
    <w:p w:rsidR="00891204" w:rsidRDefault="00891204" w:rsidP="00891204">
      <w:pPr>
        <w:pStyle w:val="11"/>
        <w:rPr>
          <w:sz w:val="24"/>
          <w:szCs w:val="24"/>
          <w:lang w:val="kk-KZ"/>
        </w:rPr>
      </w:pPr>
      <w:r w:rsidRPr="002A1CB2">
        <w:rPr>
          <w:sz w:val="24"/>
          <w:szCs w:val="24"/>
          <w:lang w:val="kk-KZ"/>
        </w:rPr>
        <w:tab/>
      </w:r>
    </w:p>
    <w:p w:rsidR="00B3625A" w:rsidRDefault="00B3625A" w:rsidP="00261FE8">
      <w:pPr>
        <w:pStyle w:val="11"/>
        <w:rPr>
          <w:sz w:val="24"/>
          <w:szCs w:val="24"/>
          <w:lang w:val="kk-KZ"/>
        </w:rPr>
      </w:pPr>
      <w:r w:rsidRPr="002A1CB2">
        <w:rPr>
          <w:sz w:val="24"/>
          <w:szCs w:val="24"/>
          <w:lang w:val="kk-KZ"/>
        </w:rPr>
        <w:tab/>
      </w:r>
    </w:p>
    <w:p w:rsidR="00101045" w:rsidRDefault="00FB157D" w:rsidP="00261FE8">
      <w:pPr>
        <w:pStyle w:val="11"/>
        <w:rPr>
          <w:sz w:val="24"/>
          <w:szCs w:val="24"/>
          <w:lang w:val="kk-KZ"/>
        </w:rPr>
      </w:pPr>
      <w:r w:rsidRPr="002A1CB2">
        <w:rPr>
          <w:sz w:val="24"/>
          <w:szCs w:val="24"/>
          <w:lang w:val="kk-KZ"/>
        </w:rPr>
        <w:tab/>
      </w:r>
    </w:p>
    <w:sectPr w:rsidR="00101045" w:rsidSect="00FC4D0B">
      <w:pgSz w:w="11906" w:h="16838"/>
      <w:pgMar w:top="709"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6CBC"/>
    <w:rsid w:val="00007107"/>
    <w:rsid w:val="00010F51"/>
    <w:rsid w:val="000148AB"/>
    <w:rsid w:val="00026767"/>
    <w:rsid w:val="00032EA6"/>
    <w:rsid w:val="00033C3A"/>
    <w:rsid w:val="00050119"/>
    <w:rsid w:val="00055A21"/>
    <w:rsid w:val="00090622"/>
    <w:rsid w:val="000A2698"/>
    <w:rsid w:val="000A4E54"/>
    <w:rsid w:val="000A6633"/>
    <w:rsid w:val="000B7650"/>
    <w:rsid w:val="000C2840"/>
    <w:rsid w:val="000C6C9E"/>
    <w:rsid w:val="000D778C"/>
    <w:rsid w:val="000D7D2C"/>
    <w:rsid w:val="000E0B9E"/>
    <w:rsid w:val="000E2352"/>
    <w:rsid w:val="000E464F"/>
    <w:rsid w:val="000F11F7"/>
    <w:rsid w:val="000F1B4B"/>
    <w:rsid w:val="00101045"/>
    <w:rsid w:val="001067EF"/>
    <w:rsid w:val="001261EA"/>
    <w:rsid w:val="00126C8E"/>
    <w:rsid w:val="00135D1A"/>
    <w:rsid w:val="00143BF9"/>
    <w:rsid w:val="001447E4"/>
    <w:rsid w:val="001672FC"/>
    <w:rsid w:val="00167D80"/>
    <w:rsid w:val="00181FF0"/>
    <w:rsid w:val="00184391"/>
    <w:rsid w:val="001921F1"/>
    <w:rsid w:val="00193322"/>
    <w:rsid w:val="00193AE9"/>
    <w:rsid w:val="001A1E2B"/>
    <w:rsid w:val="001A6992"/>
    <w:rsid w:val="001B48C5"/>
    <w:rsid w:val="001C0C5B"/>
    <w:rsid w:val="001D0500"/>
    <w:rsid w:val="001D1846"/>
    <w:rsid w:val="001E14CA"/>
    <w:rsid w:val="001E2A2A"/>
    <w:rsid w:val="001E45E0"/>
    <w:rsid w:val="002020A7"/>
    <w:rsid w:val="0020303D"/>
    <w:rsid w:val="002063E9"/>
    <w:rsid w:val="00216BFE"/>
    <w:rsid w:val="00220E4A"/>
    <w:rsid w:val="0022393D"/>
    <w:rsid w:val="002415C5"/>
    <w:rsid w:val="00242856"/>
    <w:rsid w:val="002507D6"/>
    <w:rsid w:val="002575AC"/>
    <w:rsid w:val="00261FE8"/>
    <w:rsid w:val="00274398"/>
    <w:rsid w:val="00286A81"/>
    <w:rsid w:val="002871EC"/>
    <w:rsid w:val="002959D1"/>
    <w:rsid w:val="002A1CB2"/>
    <w:rsid w:val="002C78AD"/>
    <w:rsid w:val="002D608E"/>
    <w:rsid w:val="002E4411"/>
    <w:rsid w:val="002E5AC1"/>
    <w:rsid w:val="002E7F84"/>
    <w:rsid w:val="002F1031"/>
    <w:rsid w:val="002F30D5"/>
    <w:rsid w:val="002F388E"/>
    <w:rsid w:val="00307D0C"/>
    <w:rsid w:val="0031733E"/>
    <w:rsid w:val="00320DE3"/>
    <w:rsid w:val="00334649"/>
    <w:rsid w:val="00345CDC"/>
    <w:rsid w:val="003463F4"/>
    <w:rsid w:val="00347C4C"/>
    <w:rsid w:val="00365DB4"/>
    <w:rsid w:val="0036777E"/>
    <w:rsid w:val="00367EB2"/>
    <w:rsid w:val="003906D8"/>
    <w:rsid w:val="003933AB"/>
    <w:rsid w:val="00393BF3"/>
    <w:rsid w:val="003A49BB"/>
    <w:rsid w:val="003A52D1"/>
    <w:rsid w:val="003A6068"/>
    <w:rsid w:val="003B3B59"/>
    <w:rsid w:val="003D1AA2"/>
    <w:rsid w:val="003D2A84"/>
    <w:rsid w:val="003D2C36"/>
    <w:rsid w:val="003D46F8"/>
    <w:rsid w:val="003E1086"/>
    <w:rsid w:val="003E6C86"/>
    <w:rsid w:val="003F3F89"/>
    <w:rsid w:val="0041020B"/>
    <w:rsid w:val="0041172A"/>
    <w:rsid w:val="00416885"/>
    <w:rsid w:val="00417CF2"/>
    <w:rsid w:val="00425202"/>
    <w:rsid w:val="0043398F"/>
    <w:rsid w:val="0043653A"/>
    <w:rsid w:val="00437045"/>
    <w:rsid w:val="00443E24"/>
    <w:rsid w:val="00451A61"/>
    <w:rsid w:val="00451BDC"/>
    <w:rsid w:val="0046028E"/>
    <w:rsid w:val="0046291F"/>
    <w:rsid w:val="004640A1"/>
    <w:rsid w:val="00470613"/>
    <w:rsid w:val="004772E4"/>
    <w:rsid w:val="0047773E"/>
    <w:rsid w:val="00484604"/>
    <w:rsid w:val="00492194"/>
    <w:rsid w:val="00497965"/>
    <w:rsid w:val="004C3DB8"/>
    <w:rsid w:val="004C4684"/>
    <w:rsid w:val="004D10A5"/>
    <w:rsid w:val="004D1330"/>
    <w:rsid w:val="004D1578"/>
    <w:rsid w:val="004D5BB3"/>
    <w:rsid w:val="004D5F1B"/>
    <w:rsid w:val="004D5FE1"/>
    <w:rsid w:val="004E4676"/>
    <w:rsid w:val="005012BB"/>
    <w:rsid w:val="00507500"/>
    <w:rsid w:val="0051593E"/>
    <w:rsid w:val="00517829"/>
    <w:rsid w:val="00517938"/>
    <w:rsid w:val="00522191"/>
    <w:rsid w:val="00522273"/>
    <w:rsid w:val="005225A3"/>
    <w:rsid w:val="00531949"/>
    <w:rsid w:val="00540CD2"/>
    <w:rsid w:val="00550F72"/>
    <w:rsid w:val="00551E17"/>
    <w:rsid w:val="00552867"/>
    <w:rsid w:val="005610F6"/>
    <w:rsid w:val="00561866"/>
    <w:rsid w:val="00565E43"/>
    <w:rsid w:val="0058033F"/>
    <w:rsid w:val="005910FF"/>
    <w:rsid w:val="005A401E"/>
    <w:rsid w:val="005B7DC5"/>
    <w:rsid w:val="005C3B4A"/>
    <w:rsid w:val="005D64C2"/>
    <w:rsid w:val="005D739E"/>
    <w:rsid w:val="005E3D80"/>
    <w:rsid w:val="005E4784"/>
    <w:rsid w:val="005F0221"/>
    <w:rsid w:val="005F42B1"/>
    <w:rsid w:val="005F4913"/>
    <w:rsid w:val="005F5866"/>
    <w:rsid w:val="00601D72"/>
    <w:rsid w:val="00606D45"/>
    <w:rsid w:val="006159C8"/>
    <w:rsid w:val="006201E0"/>
    <w:rsid w:val="006315ED"/>
    <w:rsid w:val="0063199E"/>
    <w:rsid w:val="00637D4A"/>
    <w:rsid w:val="0064147D"/>
    <w:rsid w:val="00641F3B"/>
    <w:rsid w:val="0064278C"/>
    <w:rsid w:val="00647A96"/>
    <w:rsid w:val="00647BCF"/>
    <w:rsid w:val="00651631"/>
    <w:rsid w:val="00652045"/>
    <w:rsid w:val="00657200"/>
    <w:rsid w:val="006636EF"/>
    <w:rsid w:val="006642F7"/>
    <w:rsid w:val="00667BBF"/>
    <w:rsid w:val="006727B0"/>
    <w:rsid w:val="00682008"/>
    <w:rsid w:val="006832A7"/>
    <w:rsid w:val="006901D1"/>
    <w:rsid w:val="00690770"/>
    <w:rsid w:val="006912BB"/>
    <w:rsid w:val="006A0EF7"/>
    <w:rsid w:val="006A73FE"/>
    <w:rsid w:val="006A768C"/>
    <w:rsid w:val="006B0CBE"/>
    <w:rsid w:val="006C011F"/>
    <w:rsid w:val="006C5A3D"/>
    <w:rsid w:val="006D1F9B"/>
    <w:rsid w:val="006D4E55"/>
    <w:rsid w:val="006D5FEB"/>
    <w:rsid w:val="006F5F33"/>
    <w:rsid w:val="007058EF"/>
    <w:rsid w:val="00716715"/>
    <w:rsid w:val="00716DBD"/>
    <w:rsid w:val="00724C9B"/>
    <w:rsid w:val="00735D74"/>
    <w:rsid w:val="00737DD5"/>
    <w:rsid w:val="00741C7D"/>
    <w:rsid w:val="00751081"/>
    <w:rsid w:val="00751D63"/>
    <w:rsid w:val="00767D48"/>
    <w:rsid w:val="0077661D"/>
    <w:rsid w:val="00791879"/>
    <w:rsid w:val="007A5176"/>
    <w:rsid w:val="007B65B3"/>
    <w:rsid w:val="007C21AA"/>
    <w:rsid w:val="007D5BA0"/>
    <w:rsid w:val="007D5F67"/>
    <w:rsid w:val="007D67BB"/>
    <w:rsid w:val="007E0A80"/>
    <w:rsid w:val="007E1DCA"/>
    <w:rsid w:val="007E49C3"/>
    <w:rsid w:val="007E49FC"/>
    <w:rsid w:val="007E57B4"/>
    <w:rsid w:val="007F50EA"/>
    <w:rsid w:val="007F5817"/>
    <w:rsid w:val="00806761"/>
    <w:rsid w:val="00806E92"/>
    <w:rsid w:val="0081290C"/>
    <w:rsid w:val="008218B7"/>
    <w:rsid w:val="00824978"/>
    <w:rsid w:val="00831A7D"/>
    <w:rsid w:val="008342AB"/>
    <w:rsid w:val="00835EDA"/>
    <w:rsid w:val="00836B3F"/>
    <w:rsid w:val="008472AC"/>
    <w:rsid w:val="00851554"/>
    <w:rsid w:val="00853065"/>
    <w:rsid w:val="0085480A"/>
    <w:rsid w:val="00860822"/>
    <w:rsid w:val="0086701B"/>
    <w:rsid w:val="008676CE"/>
    <w:rsid w:val="00870766"/>
    <w:rsid w:val="00875656"/>
    <w:rsid w:val="00876126"/>
    <w:rsid w:val="0087753F"/>
    <w:rsid w:val="00877DC5"/>
    <w:rsid w:val="00881CB0"/>
    <w:rsid w:val="00884586"/>
    <w:rsid w:val="00891204"/>
    <w:rsid w:val="008A22C1"/>
    <w:rsid w:val="008A35B1"/>
    <w:rsid w:val="008A75BA"/>
    <w:rsid w:val="008B124B"/>
    <w:rsid w:val="008B4C32"/>
    <w:rsid w:val="008C788D"/>
    <w:rsid w:val="008D0E3C"/>
    <w:rsid w:val="008D2FB4"/>
    <w:rsid w:val="008D5BFB"/>
    <w:rsid w:val="008E04A7"/>
    <w:rsid w:val="008E7E16"/>
    <w:rsid w:val="008F032B"/>
    <w:rsid w:val="00906D25"/>
    <w:rsid w:val="00912E12"/>
    <w:rsid w:val="0092563E"/>
    <w:rsid w:val="009355B6"/>
    <w:rsid w:val="0093747B"/>
    <w:rsid w:val="009527EE"/>
    <w:rsid w:val="00960E58"/>
    <w:rsid w:val="0096600E"/>
    <w:rsid w:val="009671A8"/>
    <w:rsid w:val="00967F8D"/>
    <w:rsid w:val="0097089D"/>
    <w:rsid w:val="00982136"/>
    <w:rsid w:val="00991EC9"/>
    <w:rsid w:val="009A2106"/>
    <w:rsid w:val="009A42DF"/>
    <w:rsid w:val="009B4263"/>
    <w:rsid w:val="009B641D"/>
    <w:rsid w:val="009C0CED"/>
    <w:rsid w:val="009C0D78"/>
    <w:rsid w:val="009D084A"/>
    <w:rsid w:val="009D6B85"/>
    <w:rsid w:val="009F4409"/>
    <w:rsid w:val="009F76B6"/>
    <w:rsid w:val="00A00782"/>
    <w:rsid w:val="00A13A7A"/>
    <w:rsid w:val="00A13D51"/>
    <w:rsid w:val="00A1437F"/>
    <w:rsid w:val="00A243F6"/>
    <w:rsid w:val="00A26983"/>
    <w:rsid w:val="00A26CA2"/>
    <w:rsid w:val="00A37ED8"/>
    <w:rsid w:val="00A40B7C"/>
    <w:rsid w:val="00A40C4C"/>
    <w:rsid w:val="00A41C5D"/>
    <w:rsid w:val="00A47B13"/>
    <w:rsid w:val="00A51A99"/>
    <w:rsid w:val="00A52F83"/>
    <w:rsid w:val="00A5728F"/>
    <w:rsid w:val="00A67F27"/>
    <w:rsid w:val="00A70B17"/>
    <w:rsid w:val="00A71925"/>
    <w:rsid w:val="00A9496E"/>
    <w:rsid w:val="00AC1DC2"/>
    <w:rsid w:val="00AC6B08"/>
    <w:rsid w:val="00AD193D"/>
    <w:rsid w:val="00AD50C3"/>
    <w:rsid w:val="00AE2FEF"/>
    <w:rsid w:val="00AE6ECA"/>
    <w:rsid w:val="00AE7D7F"/>
    <w:rsid w:val="00AF530A"/>
    <w:rsid w:val="00B0087A"/>
    <w:rsid w:val="00B01588"/>
    <w:rsid w:val="00B05F4E"/>
    <w:rsid w:val="00B07E6E"/>
    <w:rsid w:val="00B07F21"/>
    <w:rsid w:val="00B10500"/>
    <w:rsid w:val="00B12965"/>
    <w:rsid w:val="00B16CE2"/>
    <w:rsid w:val="00B17BE4"/>
    <w:rsid w:val="00B30284"/>
    <w:rsid w:val="00B34EF1"/>
    <w:rsid w:val="00B3625A"/>
    <w:rsid w:val="00B428A4"/>
    <w:rsid w:val="00B46183"/>
    <w:rsid w:val="00B56C42"/>
    <w:rsid w:val="00B579DB"/>
    <w:rsid w:val="00B60F22"/>
    <w:rsid w:val="00B72550"/>
    <w:rsid w:val="00B74567"/>
    <w:rsid w:val="00BA12A7"/>
    <w:rsid w:val="00BA2916"/>
    <w:rsid w:val="00BA529B"/>
    <w:rsid w:val="00BC5EED"/>
    <w:rsid w:val="00BD134E"/>
    <w:rsid w:val="00BD2FE5"/>
    <w:rsid w:val="00BD7F0D"/>
    <w:rsid w:val="00BF48E6"/>
    <w:rsid w:val="00C05DBB"/>
    <w:rsid w:val="00C0624C"/>
    <w:rsid w:val="00C126E7"/>
    <w:rsid w:val="00C1318A"/>
    <w:rsid w:val="00C1435D"/>
    <w:rsid w:val="00C219C6"/>
    <w:rsid w:val="00C22002"/>
    <w:rsid w:val="00C310BE"/>
    <w:rsid w:val="00C34A73"/>
    <w:rsid w:val="00C44C33"/>
    <w:rsid w:val="00C551D2"/>
    <w:rsid w:val="00C61BAE"/>
    <w:rsid w:val="00C64634"/>
    <w:rsid w:val="00C71FBA"/>
    <w:rsid w:val="00C72163"/>
    <w:rsid w:val="00C73DE4"/>
    <w:rsid w:val="00C776A7"/>
    <w:rsid w:val="00C80FA5"/>
    <w:rsid w:val="00C84AE4"/>
    <w:rsid w:val="00CA0A1F"/>
    <w:rsid w:val="00CA6B23"/>
    <w:rsid w:val="00CB282C"/>
    <w:rsid w:val="00CB6153"/>
    <w:rsid w:val="00CC6A69"/>
    <w:rsid w:val="00CD165F"/>
    <w:rsid w:val="00CE5301"/>
    <w:rsid w:val="00CE7191"/>
    <w:rsid w:val="00CE7E06"/>
    <w:rsid w:val="00CF31A6"/>
    <w:rsid w:val="00D04F7A"/>
    <w:rsid w:val="00D05383"/>
    <w:rsid w:val="00D105AC"/>
    <w:rsid w:val="00D25D9E"/>
    <w:rsid w:val="00D343FF"/>
    <w:rsid w:val="00D34562"/>
    <w:rsid w:val="00D35285"/>
    <w:rsid w:val="00D443EC"/>
    <w:rsid w:val="00D44828"/>
    <w:rsid w:val="00D5551B"/>
    <w:rsid w:val="00D66E96"/>
    <w:rsid w:val="00D673DC"/>
    <w:rsid w:val="00D777AC"/>
    <w:rsid w:val="00D80135"/>
    <w:rsid w:val="00D818E0"/>
    <w:rsid w:val="00D82B5C"/>
    <w:rsid w:val="00D91BBA"/>
    <w:rsid w:val="00D9223A"/>
    <w:rsid w:val="00DA01CC"/>
    <w:rsid w:val="00DA0F9B"/>
    <w:rsid w:val="00DA18B6"/>
    <w:rsid w:val="00DA5869"/>
    <w:rsid w:val="00DB0177"/>
    <w:rsid w:val="00DB28BF"/>
    <w:rsid w:val="00DB2B38"/>
    <w:rsid w:val="00DC6F24"/>
    <w:rsid w:val="00DD00C5"/>
    <w:rsid w:val="00DD615D"/>
    <w:rsid w:val="00DE0251"/>
    <w:rsid w:val="00DE47D1"/>
    <w:rsid w:val="00DE4ADA"/>
    <w:rsid w:val="00DF0531"/>
    <w:rsid w:val="00DF05F2"/>
    <w:rsid w:val="00DF7A96"/>
    <w:rsid w:val="00E0289F"/>
    <w:rsid w:val="00E0439C"/>
    <w:rsid w:val="00E06231"/>
    <w:rsid w:val="00E07F75"/>
    <w:rsid w:val="00E10B2A"/>
    <w:rsid w:val="00E12F23"/>
    <w:rsid w:val="00E14056"/>
    <w:rsid w:val="00E151B7"/>
    <w:rsid w:val="00E15735"/>
    <w:rsid w:val="00E16840"/>
    <w:rsid w:val="00E20B3F"/>
    <w:rsid w:val="00E21293"/>
    <w:rsid w:val="00E22751"/>
    <w:rsid w:val="00E2462B"/>
    <w:rsid w:val="00E37369"/>
    <w:rsid w:val="00E43A3C"/>
    <w:rsid w:val="00E446C3"/>
    <w:rsid w:val="00E46B1F"/>
    <w:rsid w:val="00E5190C"/>
    <w:rsid w:val="00E5749D"/>
    <w:rsid w:val="00E63F91"/>
    <w:rsid w:val="00E653F9"/>
    <w:rsid w:val="00E8177F"/>
    <w:rsid w:val="00E827FD"/>
    <w:rsid w:val="00E853C1"/>
    <w:rsid w:val="00E9530B"/>
    <w:rsid w:val="00E9772A"/>
    <w:rsid w:val="00EA6465"/>
    <w:rsid w:val="00EA6A25"/>
    <w:rsid w:val="00EB1D10"/>
    <w:rsid w:val="00EB1EFE"/>
    <w:rsid w:val="00EB5772"/>
    <w:rsid w:val="00EB7701"/>
    <w:rsid w:val="00EB7CBB"/>
    <w:rsid w:val="00ED06C0"/>
    <w:rsid w:val="00ED1A4E"/>
    <w:rsid w:val="00ED3674"/>
    <w:rsid w:val="00ED63DD"/>
    <w:rsid w:val="00ED6423"/>
    <w:rsid w:val="00EE387C"/>
    <w:rsid w:val="00EF31E7"/>
    <w:rsid w:val="00F004BF"/>
    <w:rsid w:val="00F01E0A"/>
    <w:rsid w:val="00F06CA3"/>
    <w:rsid w:val="00F0745F"/>
    <w:rsid w:val="00F1679A"/>
    <w:rsid w:val="00F20CEA"/>
    <w:rsid w:val="00F226ED"/>
    <w:rsid w:val="00F2292D"/>
    <w:rsid w:val="00F3190A"/>
    <w:rsid w:val="00F36D3D"/>
    <w:rsid w:val="00F41731"/>
    <w:rsid w:val="00F41889"/>
    <w:rsid w:val="00F43A37"/>
    <w:rsid w:val="00F5160A"/>
    <w:rsid w:val="00F52EBF"/>
    <w:rsid w:val="00F65864"/>
    <w:rsid w:val="00F7242E"/>
    <w:rsid w:val="00F73B6E"/>
    <w:rsid w:val="00F81737"/>
    <w:rsid w:val="00F92B35"/>
    <w:rsid w:val="00FA1742"/>
    <w:rsid w:val="00FA5CDC"/>
    <w:rsid w:val="00FB157D"/>
    <w:rsid w:val="00FC4D0B"/>
    <w:rsid w:val="00FC5426"/>
    <w:rsid w:val="00FD652A"/>
    <w:rsid w:val="00FE13A7"/>
    <w:rsid w:val="00FE2BC5"/>
    <w:rsid w:val="00FF3FCD"/>
    <w:rsid w:val="00FF4C85"/>
    <w:rsid w:val="00FF5AC0"/>
    <w:rsid w:val="00FF5FE8"/>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13D51"/>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qFormat/>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2"/>
    <w:locked/>
    <w:rsid w:val="00E8177F"/>
    <w:rPr>
      <w:rFonts w:ascii="Times New Roman" w:eastAsia="Times New Roman" w:hAnsi="Times New Roman" w:cs="Times New Roman"/>
      <w:b/>
      <w:bCs/>
      <w:i/>
      <w:iCs/>
      <w:sz w:val="28"/>
      <w:szCs w:val="28"/>
      <w:lang w:eastAsia="ru-RU"/>
    </w:rPr>
  </w:style>
  <w:style w:type="paragraph" w:customStyle="1" w:styleId="12">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A13D51"/>
    <w:rPr>
      <w:rFonts w:asciiTheme="majorHAnsi" w:eastAsiaTheme="majorEastAsia" w:hAnsiTheme="majorHAnsi" w:cstheme="majorBidi"/>
      <w:i/>
      <w:i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8</Pages>
  <Words>2071</Words>
  <Characters>11805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455</cp:revision>
  <cp:lastPrinted>2021-01-14T10:39:00Z</cp:lastPrinted>
  <dcterms:created xsi:type="dcterms:W3CDTF">2019-05-28T07:21:00Z</dcterms:created>
  <dcterms:modified xsi:type="dcterms:W3CDTF">2021-09-13T08:57:00Z</dcterms:modified>
</cp:coreProperties>
</file>