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025E9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7008C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</w:t>
            </w:r>
            <w:r w:rsidRPr="006C0B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Мемлекеттік кірістер басқармасы 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</w:t>
            </w:r>
            <w:r w:rsidR="006C0B18"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(уақытша, негізгі қызметкердің бала күтіміне 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 демалысы кезеңіне, 05.11</w:t>
            </w:r>
            <w:r w:rsidR="006C0B18"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6C0B18"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дейін) 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(С-R-</w:t>
            </w:r>
            <w:r w:rsidR="007008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 1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9255E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B9255E">
              <w:rPr>
                <w:rFonts w:ascii="Times New Roman" w:hAnsi="Times New Roman" w:cs="Times New Roman"/>
                <w:lang w:val="kk-KZ"/>
              </w:rPr>
              <w:t>Асылхан Назерке Досымханқызы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</w:t>
      </w:r>
      <w:r w:rsidR="006C0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bookmarkStart w:id="1" w:name="_GoBack"/>
      <w:bookmarkEnd w:id="1"/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B9255E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2" w:name="z299"/>
            <w:bookmarkEnd w:id="2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7008C6" w:rsidRPr="00EC15B6" w:rsidTr="00EC15B6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Default="007008C6" w:rsidP="00700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7008C6" w:rsidRPr="0065561B" w:rsidRDefault="007008C6" w:rsidP="00700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Pr="007008C6" w:rsidRDefault="007008C6" w:rsidP="007008C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</w:t>
            </w:r>
            <w:r w:rsidRPr="006C0B18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есепке алу, талдау және ақпараттық технологиялар 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(уақытша, негізгі қызметкердің бала күтіміне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байланысты демалысы кезеңіне, 05.11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жылға дейін)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 (С-R-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6C0B1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 1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Pr="000D3ADB" w:rsidRDefault="007008C6" w:rsidP="007008C6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B9255E">
              <w:rPr>
                <w:rFonts w:ascii="Times New Roman" w:hAnsi="Times New Roman" w:cs="Times New Roman"/>
                <w:lang w:val="kk-KZ"/>
              </w:rPr>
              <w:t>Асылхан Назерке Досымханқызы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Pr="00347AA2" w:rsidRDefault="007008C6" w:rsidP="007008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7008C6" w:rsidRDefault="00B9255E" w:rsidP="007008C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04</w:t>
            </w:r>
            <w:r w:rsidR="007008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  <w:r w:rsidR="007008C6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7008C6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7008C6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7008C6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7008C6" w:rsidRPr="00E2002A" w:rsidRDefault="007008C6" w:rsidP="007008C6">
            <w:pPr>
              <w:spacing w:after="0"/>
              <w:ind w:right="24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8C6" w:rsidRPr="00E2002A" w:rsidRDefault="007008C6" w:rsidP="007008C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басшыс</w:t>
      </w:r>
      <w:r w:rsidR="006C0B1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ы     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41A41"/>
    <w:rsid w:val="0065561B"/>
    <w:rsid w:val="00672DFA"/>
    <w:rsid w:val="00680D81"/>
    <w:rsid w:val="00680F22"/>
    <w:rsid w:val="006A7A71"/>
    <w:rsid w:val="006C0B18"/>
    <w:rsid w:val="006E441D"/>
    <w:rsid w:val="006F44F3"/>
    <w:rsid w:val="007008C6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6D23"/>
    <w:rsid w:val="00AA1B94"/>
    <w:rsid w:val="00AC5A5C"/>
    <w:rsid w:val="00AE2D49"/>
    <w:rsid w:val="00AF6E31"/>
    <w:rsid w:val="00B05F75"/>
    <w:rsid w:val="00B07351"/>
    <w:rsid w:val="00B1273C"/>
    <w:rsid w:val="00B16774"/>
    <w:rsid w:val="00B20F0D"/>
    <w:rsid w:val="00B45DA2"/>
    <w:rsid w:val="00B63E3D"/>
    <w:rsid w:val="00B9255E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179F4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4350F-8F4E-4F0D-9BAB-70C9A976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81</cp:revision>
  <cp:lastPrinted>2023-12-28T04:50:00Z</cp:lastPrinted>
  <dcterms:created xsi:type="dcterms:W3CDTF">2021-02-16T06:08:00Z</dcterms:created>
  <dcterms:modified xsi:type="dcterms:W3CDTF">2024-09-02T13:07:00Z</dcterms:modified>
</cp:coreProperties>
</file>