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0EB8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200EB8" w:rsidRPr="00200EB8">
        <w:rPr>
          <w:rFonts w:ascii="Times New Roman" w:hAnsi="Times New Roman"/>
          <w:sz w:val="28"/>
          <w:szCs w:val="28"/>
          <w:lang w:val="kk-KZ"/>
        </w:rPr>
        <w:t>33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200EB8" w:rsidRPr="00200EB8">
        <w:rPr>
          <w:rFonts w:ascii="Times New Roman" w:hAnsi="Times New Roman"/>
          <w:sz w:val="28"/>
          <w:szCs w:val="28"/>
          <w:lang w:val="kk-KZ"/>
        </w:rPr>
        <w:t>2</w:t>
      </w:r>
      <w:r w:rsidR="00EE360D" w:rsidRPr="00200EB8">
        <w:rPr>
          <w:rFonts w:ascii="Times New Roman" w:hAnsi="Times New Roman"/>
          <w:sz w:val="28"/>
          <w:szCs w:val="28"/>
          <w:lang w:val="kk-KZ"/>
        </w:rPr>
        <w:t>9</w:t>
      </w:r>
      <w:r w:rsidRPr="00200EB8">
        <w:rPr>
          <w:rFonts w:ascii="Times New Roman" w:hAnsi="Times New Roman"/>
          <w:sz w:val="28"/>
          <w:szCs w:val="28"/>
          <w:lang w:val="kk-KZ"/>
        </w:rPr>
        <w:t>.0</w:t>
      </w:r>
      <w:r w:rsidR="00EE360D" w:rsidRPr="00200EB8">
        <w:rPr>
          <w:rFonts w:ascii="Times New Roman" w:hAnsi="Times New Roman"/>
          <w:sz w:val="28"/>
          <w:szCs w:val="28"/>
          <w:lang w:val="kk-KZ"/>
        </w:rPr>
        <w:t>8</w:t>
      </w:r>
      <w:r w:rsidRPr="00200EB8">
        <w:rPr>
          <w:rFonts w:ascii="Times New Roman" w:hAnsi="Times New Roman"/>
          <w:sz w:val="28"/>
          <w:szCs w:val="28"/>
          <w:lang w:val="kk-KZ"/>
        </w:rPr>
        <w:t>.202</w:t>
      </w:r>
      <w:r w:rsidR="00867E8E" w:rsidRPr="00200EB8">
        <w:rPr>
          <w:rFonts w:ascii="Times New Roman" w:hAnsi="Times New Roman"/>
          <w:sz w:val="28"/>
          <w:szCs w:val="28"/>
          <w:lang w:val="kk-KZ"/>
        </w:rPr>
        <w:t>4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управления Государственных доходов по Аль-Фарабийскому району Департамента Государственных доходов по г.Шымкент Комитета Государственных доходов </w:t>
      </w:r>
      <w:r w:rsidRPr="00200EB8">
        <w:rPr>
          <w:rFonts w:ascii="Times New Roman" w:hAnsi="Times New Roman"/>
          <w:sz w:val="28"/>
          <w:szCs w:val="28"/>
        </w:rPr>
        <w:t xml:space="preserve">Министерства Финансов </w:t>
      </w:r>
    </w:p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00EB8">
        <w:rPr>
          <w:rFonts w:ascii="Times New Roman" w:hAnsi="Times New Roman"/>
          <w:sz w:val="28"/>
          <w:szCs w:val="28"/>
        </w:rPr>
        <w:t>Республики Казахстан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2949" w:rsidRPr="00200EB8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0EB8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200EB8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00E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200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</w:t>
      </w:r>
      <w:r w:rsidR="003A3CB7" w:rsidRPr="00200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200EB8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200EB8" w:rsidTr="007F132E">
        <w:tc>
          <w:tcPr>
            <w:tcW w:w="9345" w:type="dxa"/>
            <w:gridSpan w:val="2"/>
          </w:tcPr>
          <w:p w:rsidR="00A62949" w:rsidRPr="00200EB8" w:rsidRDefault="00A62949" w:rsidP="00200E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200EB8" w:rsidRPr="00200EB8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EB8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налогового администрирования и камерального мониторинга (временно, на период отпуска по уходу за ребенком основного работника до 08.09.2025г.) </w:t>
            </w:r>
            <w:r w:rsidR="009F1DD2"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200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EE360D" w:rsidRPr="00200EB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, Блок-А)1 ед:</w:t>
            </w:r>
          </w:p>
        </w:tc>
      </w:tr>
      <w:tr w:rsidR="009F4CEF" w:rsidRPr="00200EB8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200EB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00EB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200EB8" w:rsidRDefault="00200EB8" w:rsidP="00451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0E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Кадирова Нигина Мирзалиовна</w:t>
            </w:r>
          </w:p>
        </w:tc>
      </w:tr>
      <w:tr w:rsidR="00200EB8" w:rsidRPr="00200EB8" w:rsidTr="00B478DB">
        <w:trPr>
          <w:trHeight w:val="435"/>
        </w:trPr>
        <w:tc>
          <w:tcPr>
            <w:tcW w:w="9345" w:type="dxa"/>
            <w:gridSpan w:val="2"/>
          </w:tcPr>
          <w:p w:rsidR="00200EB8" w:rsidRPr="00200EB8" w:rsidRDefault="00200EB8" w:rsidP="00200EB8">
            <w:pPr>
              <w:pStyle w:val="a3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ind w:left="22" w:firstLine="68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200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налогового администрирования и камерального мониторинга  У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200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Блок-А)1 ед:</w:t>
            </w:r>
          </w:p>
        </w:tc>
      </w:tr>
      <w:tr w:rsidR="00200EB8" w:rsidRPr="00200EB8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200EB8" w:rsidRPr="00200EB8" w:rsidRDefault="00200EB8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200EB8" w:rsidRPr="00200EB8" w:rsidRDefault="00200EB8" w:rsidP="00451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0E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Аманқұл Дархан Әліханұлы</w:t>
            </w:r>
          </w:p>
        </w:tc>
      </w:tr>
      <w:tr w:rsidR="00EE360D" w:rsidRPr="00200EB8" w:rsidTr="00AA23E2">
        <w:trPr>
          <w:trHeight w:val="383"/>
        </w:trPr>
        <w:tc>
          <w:tcPr>
            <w:tcW w:w="9345" w:type="dxa"/>
            <w:gridSpan w:val="2"/>
          </w:tcPr>
          <w:p w:rsidR="00EE360D" w:rsidRPr="00200EB8" w:rsidRDefault="00EE360D" w:rsidP="00EE36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200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200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  У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200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EB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Блок-А)1 ед:</w:t>
            </w:r>
          </w:p>
        </w:tc>
      </w:tr>
      <w:tr w:rsidR="00EE360D" w:rsidRPr="00200EB8" w:rsidTr="009F4CEF">
        <w:trPr>
          <w:trHeight w:val="383"/>
        </w:trPr>
        <w:tc>
          <w:tcPr>
            <w:tcW w:w="597" w:type="dxa"/>
            <w:tcBorders>
              <w:right w:val="single" w:sz="4" w:space="0" w:color="auto"/>
            </w:tcBorders>
          </w:tcPr>
          <w:p w:rsidR="00EE360D" w:rsidRPr="00200EB8" w:rsidRDefault="00EE360D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EE360D" w:rsidRPr="00200EB8" w:rsidRDefault="00200EB8" w:rsidP="00451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200E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Нет кандидатов</w:t>
            </w:r>
            <w:bookmarkEnd w:id="0"/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200EB8"/>
    <w:rsid w:val="00361B39"/>
    <w:rsid w:val="003A3CB7"/>
    <w:rsid w:val="00451EAA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B6B5A"/>
    <w:rsid w:val="00E530A2"/>
    <w:rsid w:val="00EE360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8411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14</cp:revision>
  <dcterms:created xsi:type="dcterms:W3CDTF">2023-08-11T09:32:00Z</dcterms:created>
  <dcterms:modified xsi:type="dcterms:W3CDTF">2024-08-29T10:21:00Z</dcterms:modified>
</cp:coreProperties>
</file>