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BDD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2483181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6A001FF" w14:textId="0164172A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0124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="00C32EB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8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C32EB9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C32EB9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33796F33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81726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47CE3A5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76361EC9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562CA" w:rsidRPr="001532AB" w14:paraId="190E1E89" w14:textId="77777777" w:rsidTr="00391D9B">
        <w:trPr>
          <w:jc w:val="center"/>
        </w:trPr>
        <w:tc>
          <w:tcPr>
            <w:tcW w:w="9493" w:type="dxa"/>
          </w:tcPr>
          <w:p w14:paraId="666A5A11" w14:textId="64098421" w:rsidR="009562CA" w:rsidRPr="00C32EB9" w:rsidRDefault="00C32EB9" w:rsidP="00E5256F">
            <w:pPr>
              <w:pStyle w:val="a3"/>
              <w:ind w:left="502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32EB9">
              <w:rPr>
                <w:b/>
                <w:bCs/>
                <w:sz w:val="28"/>
                <w:szCs w:val="28"/>
                <w:lang w:val="kk-KZ"/>
              </w:rPr>
              <w:t xml:space="preserve">Руководитель юридического управления  </w:t>
            </w:r>
            <w:r w:rsidR="00B17F24" w:rsidRPr="00C32EB9">
              <w:rPr>
                <w:b/>
                <w:bCs/>
                <w:sz w:val="28"/>
                <w:szCs w:val="28"/>
                <w:lang w:val="kk-KZ"/>
              </w:rPr>
              <w:t xml:space="preserve">Департамента государственных  доходов по городу  </w:t>
            </w:r>
            <w:r w:rsidR="00A728CA" w:rsidRPr="00C32EB9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B17F24" w:rsidRPr="00C32EB9">
              <w:rPr>
                <w:b/>
                <w:bCs/>
                <w:sz w:val="28"/>
                <w:szCs w:val="28"/>
                <w:lang w:val="kk-KZ"/>
              </w:rPr>
              <w:t xml:space="preserve">Шымкент  </w:t>
            </w:r>
            <w:r w:rsidR="00A728CA" w:rsidRPr="00C32EB9">
              <w:rPr>
                <w:b/>
                <w:bCs/>
                <w:sz w:val="28"/>
                <w:szCs w:val="28"/>
                <w:lang w:val="kk-KZ"/>
              </w:rPr>
              <w:t>Комитета  государственных доходов  Министерства  финансов  Республики  Казахстан</w:t>
            </w:r>
            <w:r w:rsidR="00B17F24" w:rsidRPr="00C32EB9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9562CA" w:rsidRPr="001532AB" w14:paraId="628A5880" w14:textId="77777777" w:rsidTr="00391D9B">
        <w:trPr>
          <w:jc w:val="center"/>
        </w:trPr>
        <w:tc>
          <w:tcPr>
            <w:tcW w:w="9493" w:type="dxa"/>
          </w:tcPr>
          <w:p w14:paraId="4DB637E0" w14:textId="520978BC" w:rsidR="009562CA" w:rsidRPr="00C32EB9" w:rsidRDefault="00C32EB9" w:rsidP="00C32EB9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32E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Қалдыбек Бақыт Бауыржанұлы</w:t>
            </w:r>
          </w:p>
        </w:tc>
      </w:tr>
      <w:tr w:rsidR="00C32EB9" w:rsidRPr="001532AB" w14:paraId="3EBA8A98" w14:textId="77777777" w:rsidTr="00391D9B">
        <w:trPr>
          <w:jc w:val="center"/>
        </w:trPr>
        <w:tc>
          <w:tcPr>
            <w:tcW w:w="9493" w:type="dxa"/>
          </w:tcPr>
          <w:p w14:paraId="49AE4C86" w14:textId="7BDC81D3" w:rsidR="00C32EB9" w:rsidRPr="00C32EB9" w:rsidRDefault="00C32EB9" w:rsidP="00391D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32E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Руководитель таможенного поста «Ауежай - Шымкент» Департамента государственных  доходов по городу  Шымкент   Комитета  государственных доходов  Министерства  финансов  Республики  Казахстан</w:t>
            </w:r>
          </w:p>
        </w:tc>
      </w:tr>
      <w:tr w:rsidR="00C32EB9" w:rsidRPr="001532AB" w14:paraId="4AC45F77" w14:textId="77777777" w:rsidTr="00391D9B">
        <w:trPr>
          <w:jc w:val="center"/>
        </w:trPr>
        <w:tc>
          <w:tcPr>
            <w:tcW w:w="9493" w:type="dxa"/>
          </w:tcPr>
          <w:p w14:paraId="2194210B" w14:textId="5A2CE110" w:rsidR="00C32EB9" w:rsidRPr="00C32EB9" w:rsidRDefault="00C32EB9" w:rsidP="00391D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E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Тулебаев Нуркен Нуржауович</w:t>
            </w:r>
          </w:p>
        </w:tc>
      </w:tr>
      <w:tr w:rsidR="00C32EB9" w:rsidRPr="001532AB" w14:paraId="2D120C4C" w14:textId="77777777" w:rsidTr="00391D9B">
        <w:trPr>
          <w:jc w:val="center"/>
        </w:trPr>
        <w:tc>
          <w:tcPr>
            <w:tcW w:w="9493" w:type="dxa"/>
          </w:tcPr>
          <w:p w14:paraId="101C69C3" w14:textId="556D7795" w:rsidR="00C32EB9" w:rsidRPr="00C32EB9" w:rsidRDefault="00C32EB9" w:rsidP="00391D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E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Главный специалист отдела камерального мониторинга по администрированию физических лиц и индивидуальных предпринимателей Управления камерального мониторинга, на период   отпуска  по  уходу  за ребенком  основного  работника  до  03.01.2027 года Департамента государственных  доходов по городу  Шымкент   Комитета  государственных доходов  Министерства  финансов  Республики  Казахстан</w:t>
            </w:r>
          </w:p>
        </w:tc>
      </w:tr>
      <w:tr w:rsidR="00C32EB9" w:rsidRPr="001532AB" w14:paraId="154F3ECF" w14:textId="77777777" w:rsidTr="00391D9B">
        <w:trPr>
          <w:jc w:val="center"/>
        </w:trPr>
        <w:tc>
          <w:tcPr>
            <w:tcW w:w="9493" w:type="dxa"/>
          </w:tcPr>
          <w:p w14:paraId="3F17F643" w14:textId="64B6043A" w:rsidR="00C32EB9" w:rsidRPr="00C32EB9" w:rsidRDefault="00C32EB9" w:rsidP="0039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E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Еран Бекболат Мұханұлы</w:t>
            </w:r>
          </w:p>
        </w:tc>
      </w:tr>
      <w:tr w:rsidR="00C32EB9" w:rsidRPr="001532AB" w14:paraId="4BED5D60" w14:textId="77777777" w:rsidTr="00391D9B">
        <w:trPr>
          <w:jc w:val="center"/>
        </w:trPr>
        <w:tc>
          <w:tcPr>
            <w:tcW w:w="9493" w:type="dxa"/>
          </w:tcPr>
          <w:p w14:paraId="78DCDBE8" w14:textId="387A25A2" w:rsidR="00C32EB9" w:rsidRPr="00F62E12" w:rsidRDefault="00C32EB9" w:rsidP="00391D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2E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Главный специалист отдела мониторинга и классификации товаров  Управления тарифного регулирования и камерального таможенного контроля Департамента государственных  доходов по городу  Шымкент</w:t>
            </w:r>
            <w:r w:rsidR="00F62E12" w:rsidRPr="00F62E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F62E12" w:rsidRPr="00F62E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Комитета  государственных доходов  Министерства  финансов  Республики  </w:t>
            </w:r>
          </w:p>
        </w:tc>
      </w:tr>
      <w:tr w:rsidR="00C32EB9" w:rsidRPr="001532AB" w14:paraId="2CA9E5A2" w14:textId="77777777" w:rsidTr="00391D9B">
        <w:trPr>
          <w:jc w:val="center"/>
        </w:trPr>
        <w:tc>
          <w:tcPr>
            <w:tcW w:w="9493" w:type="dxa"/>
          </w:tcPr>
          <w:p w14:paraId="2564F223" w14:textId="51774A1B" w:rsidR="00C32EB9" w:rsidRPr="00F62E12" w:rsidRDefault="00C32EB9" w:rsidP="00391D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2E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Нет кадидатов подавших документов</w:t>
            </w:r>
          </w:p>
        </w:tc>
      </w:tr>
    </w:tbl>
    <w:p w14:paraId="4661F9D3" w14:textId="77777777" w:rsidR="007570A6" w:rsidRPr="00B17F24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70A6" w:rsidRPr="00B17F24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47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742B1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339F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147F3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28CA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17F2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2EB9"/>
    <w:rsid w:val="00C3648D"/>
    <w:rsid w:val="00C4222D"/>
    <w:rsid w:val="00C4374D"/>
    <w:rsid w:val="00C54726"/>
    <w:rsid w:val="00C65109"/>
    <w:rsid w:val="00C752E5"/>
    <w:rsid w:val="00C83D02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2C95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256F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12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ABA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D789-782F-4A4C-AE5E-48FFD57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143</cp:revision>
  <cp:lastPrinted>2023-12-12T05:40:00Z</cp:lastPrinted>
  <dcterms:created xsi:type="dcterms:W3CDTF">2019-06-14T05:38:00Z</dcterms:created>
  <dcterms:modified xsi:type="dcterms:W3CDTF">2025-06-19T03:46:00Z</dcterms:modified>
</cp:coreProperties>
</file>