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63582B" w:rsidRDefault="0063582B" w:rsidP="0063582B">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63582B" w:rsidRPr="00D5547F" w:rsidRDefault="0063582B" w:rsidP="0063582B">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63582B" w:rsidRPr="00DB5534" w:rsidRDefault="0063582B" w:rsidP="0063582B">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93153B" w:rsidRDefault="0093153B" w:rsidP="0093153B">
      <w:pPr>
        <w:tabs>
          <w:tab w:val="left" w:pos="567"/>
          <w:tab w:val="left" w:pos="1134"/>
        </w:tabs>
        <w:contextualSpacing/>
        <w:jc w:val="both"/>
        <w:rPr>
          <w:b w:val="0"/>
          <w:i w:val="0"/>
          <w:color w:val="000000"/>
          <w:sz w:val="24"/>
          <w:szCs w:val="24"/>
          <w:lang w:val="kk-KZ"/>
        </w:rPr>
      </w:pPr>
    </w:p>
    <w:p w:rsidR="0063582B" w:rsidRDefault="0063582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3582B" w:rsidRPr="00B009D0" w:rsidTr="00AD77DA">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63582B" w:rsidRPr="00630E95" w:rsidRDefault="0063582B" w:rsidP="0063582B">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302255</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Default="0093153B" w:rsidP="0093153B">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3B7507" w:rsidRPr="005B6342" w:rsidRDefault="003B7507" w:rsidP="0093153B">
      <w:pPr>
        <w:tabs>
          <w:tab w:val="left" w:pos="142"/>
          <w:tab w:val="left" w:pos="9498"/>
        </w:tabs>
        <w:adjustRightInd w:val="0"/>
        <w:jc w:val="both"/>
        <w:rPr>
          <w:i w:val="0"/>
          <w:sz w:val="24"/>
          <w:szCs w:val="24"/>
        </w:rPr>
      </w:pPr>
    </w:p>
    <w:p w:rsidR="001C4740" w:rsidRPr="0087201C" w:rsidRDefault="002D1A0E" w:rsidP="001C4740">
      <w:pPr>
        <w:tabs>
          <w:tab w:val="left" w:pos="567"/>
        </w:tabs>
        <w:ind w:firstLine="284"/>
        <w:jc w:val="both"/>
        <w:rPr>
          <w:i w:val="0"/>
          <w:sz w:val="24"/>
          <w:szCs w:val="24"/>
          <w:lang w:val="kk-KZ"/>
        </w:rPr>
      </w:pPr>
      <w:r>
        <w:rPr>
          <w:i w:val="0"/>
          <w:sz w:val="24"/>
          <w:szCs w:val="24"/>
          <w:lang w:val="kk-KZ"/>
        </w:rPr>
        <w:t>1.</w:t>
      </w:r>
      <w:r w:rsidR="0063582B">
        <w:rPr>
          <w:i w:val="0"/>
          <w:sz w:val="24"/>
          <w:szCs w:val="24"/>
          <w:lang w:val="kk-KZ"/>
        </w:rPr>
        <w:t xml:space="preserve"> </w:t>
      </w:r>
      <w:r w:rsidR="001C4740" w:rsidRPr="0087201C">
        <w:rPr>
          <w:i w:val="0"/>
          <w:sz w:val="24"/>
          <w:szCs w:val="24"/>
          <w:lang w:val="kk-KZ"/>
        </w:rPr>
        <w:t>Қазақстан Республикасы Қаржы министрлігі Мемлекеттік кірістер  ко</w:t>
      </w:r>
      <w:r w:rsidR="001C4740" w:rsidRPr="0087201C">
        <w:rPr>
          <w:b w:val="0"/>
          <w:i w:val="0"/>
          <w:sz w:val="24"/>
          <w:szCs w:val="24"/>
          <w:lang w:val="kk-KZ"/>
        </w:rPr>
        <w:t>ми</w:t>
      </w:r>
      <w:r w:rsidR="001C4740" w:rsidRPr="0087201C">
        <w:rPr>
          <w:i w:val="0"/>
          <w:sz w:val="24"/>
          <w:szCs w:val="24"/>
          <w:lang w:val="kk-KZ"/>
        </w:rPr>
        <w:t>тетінің  Шымкент қаласы бойынша Мемлекеттік кірістер департаментінің Аудит  басқармасы</w:t>
      </w:r>
      <w:r w:rsidR="001C4740">
        <w:rPr>
          <w:i w:val="0"/>
          <w:sz w:val="24"/>
          <w:szCs w:val="24"/>
          <w:lang w:val="kk-KZ"/>
        </w:rPr>
        <w:t>ның №</w:t>
      </w:r>
      <w:r>
        <w:rPr>
          <w:i w:val="0"/>
          <w:sz w:val="24"/>
          <w:szCs w:val="24"/>
          <w:lang w:val="kk-KZ"/>
        </w:rPr>
        <w:t>2</w:t>
      </w:r>
      <w:r w:rsidR="001C4740">
        <w:rPr>
          <w:i w:val="0"/>
          <w:sz w:val="24"/>
          <w:szCs w:val="24"/>
          <w:lang w:val="kk-KZ"/>
        </w:rPr>
        <w:t xml:space="preserve"> аудит бөлімінің бас</w:t>
      </w:r>
      <w:r>
        <w:rPr>
          <w:i w:val="0"/>
          <w:sz w:val="24"/>
          <w:szCs w:val="24"/>
          <w:lang w:val="kk-KZ"/>
        </w:rPr>
        <w:t xml:space="preserve"> маманы</w:t>
      </w:r>
      <w:r w:rsidR="001C4740" w:rsidRPr="0087201C">
        <w:rPr>
          <w:i w:val="0"/>
          <w:sz w:val="24"/>
          <w:szCs w:val="24"/>
          <w:lang w:val="kk-KZ"/>
        </w:rPr>
        <w:t xml:space="preserve"> </w:t>
      </w:r>
      <w:r w:rsidR="001C4740" w:rsidRPr="0087201C">
        <w:rPr>
          <w:i w:val="0"/>
          <w:sz w:val="24"/>
          <w:szCs w:val="24"/>
          <w:lang w:val="sr-Cyrl-CS"/>
        </w:rPr>
        <w:t xml:space="preserve"> (</w:t>
      </w:r>
      <w:r w:rsidR="001C4740" w:rsidRPr="0087201C">
        <w:rPr>
          <w:i w:val="0"/>
          <w:sz w:val="24"/>
          <w:szCs w:val="24"/>
          <w:lang w:val="kk-KZ"/>
        </w:rPr>
        <w:t>С-О-</w:t>
      </w:r>
      <w:r>
        <w:rPr>
          <w:i w:val="0"/>
          <w:sz w:val="24"/>
          <w:szCs w:val="24"/>
          <w:lang w:val="kk-KZ"/>
        </w:rPr>
        <w:t>5</w:t>
      </w:r>
      <w:r w:rsidR="001C4740" w:rsidRPr="0087201C">
        <w:rPr>
          <w:i w:val="0"/>
          <w:iCs w:val="0"/>
          <w:sz w:val="24"/>
          <w:szCs w:val="24"/>
          <w:lang w:val="kk-KZ"/>
        </w:rPr>
        <w:t xml:space="preserve"> </w:t>
      </w:r>
      <w:r w:rsidR="001C4740" w:rsidRPr="0087201C">
        <w:rPr>
          <w:i w:val="0"/>
          <w:sz w:val="24"/>
          <w:szCs w:val="24"/>
          <w:lang w:val="kk-KZ"/>
        </w:rPr>
        <w:t>санаты</w:t>
      </w:r>
      <w:r w:rsidR="001C4740">
        <w:rPr>
          <w:i w:val="0"/>
          <w:sz w:val="24"/>
          <w:szCs w:val="24"/>
          <w:lang w:val="kk-KZ"/>
        </w:rPr>
        <w:t>, блок А</w:t>
      </w:r>
      <w:r w:rsidR="001C4740" w:rsidRPr="0087201C">
        <w:rPr>
          <w:i w:val="0"/>
          <w:sz w:val="24"/>
          <w:szCs w:val="24"/>
          <w:lang w:val="kk-KZ"/>
        </w:rPr>
        <w:t>), 1</w:t>
      </w:r>
      <w:r w:rsidR="00916A77">
        <w:rPr>
          <w:i w:val="0"/>
          <w:sz w:val="24"/>
          <w:szCs w:val="24"/>
          <w:lang w:val="kk-KZ"/>
        </w:rPr>
        <w:t xml:space="preserve"> </w:t>
      </w:r>
      <w:r w:rsidR="001C4740" w:rsidRPr="0087201C">
        <w:rPr>
          <w:i w:val="0"/>
          <w:sz w:val="24"/>
          <w:szCs w:val="24"/>
          <w:lang w:val="kk-KZ"/>
        </w:rPr>
        <w:t>бірлік.</w:t>
      </w:r>
    </w:p>
    <w:p w:rsidR="001C4740" w:rsidRPr="00D234F9" w:rsidRDefault="001C4740" w:rsidP="001C4740">
      <w:pPr>
        <w:jc w:val="both"/>
        <w:rPr>
          <w:b w:val="0"/>
          <w:i w:val="0"/>
          <w:sz w:val="24"/>
          <w:szCs w:val="24"/>
          <w:lang w:val="kk-KZ"/>
        </w:rPr>
      </w:pPr>
      <w:r w:rsidRPr="00D234F9">
        <w:rPr>
          <w:i w:val="0"/>
          <w:sz w:val="24"/>
          <w:szCs w:val="24"/>
          <w:lang w:val="kk-KZ"/>
        </w:rPr>
        <w:t xml:space="preserve">          Функционалды міндеттері:</w:t>
      </w:r>
      <w:r w:rsidRPr="00D234F9">
        <w:rPr>
          <w:b w:val="0"/>
          <w:i w:val="0"/>
          <w:sz w:val="24"/>
          <w:szCs w:val="24"/>
          <w:lang w:val="kk-KZ"/>
        </w:rPr>
        <w:t xml:space="preserve"> Барлық көрсеткіштер бойынша ең жоғары тиімділікке жету үшін аудит </w:t>
      </w:r>
      <w:r>
        <w:rPr>
          <w:b w:val="0"/>
          <w:i w:val="0"/>
          <w:sz w:val="24"/>
          <w:szCs w:val="24"/>
          <w:lang w:val="kk-KZ"/>
        </w:rPr>
        <w:t>бөлімінің</w:t>
      </w:r>
      <w:r w:rsidRPr="00D234F9">
        <w:rPr>
          <w:b w:val="0"/>
          <w:i w:val="0"/>
          <w:sz w:val="24"/>
          <w:szCs w:val="24"/>
          <w:lang w:val="kk-KZ"/>
        </w:rPr>
        <w:t xml:space="preserve"> жұмысын ұйымдастыру. Тексерулердің сапалы жүргізілуін </w:t>
      </w:r>
      <w:r w:rsidR="002D1A0E">
        <w:rPr>
          <w:b w:val="0"/>
          <w:i w:val="0"/>
          <w:sz w:val="24"/>
          <w:szCs w:val="24"/>
          <w:lang w:val="kk-KZ"/>
        </w:rPr>
        <w:t>ұйымдастыру</w:t>
      </w:r>
      <w:r w:rsidRPr="00D234F9">
        <w:rPr>
          <w:b w:val="0"/>
          <w:i w:val="0"/>
          <w:sz w:val="24"/>
          <w:szCs w:val="24"/>
          <w:lang w:val="kk-KZ"/>
        </w:rPr>
        <w:t xml:space="preserve">,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w:t>
      </w:r>
      <w:r w:rsidR="002D1A0E">
        <w:rPr>
          <w:b w:val="0"/>
          <w:i w:val="0"/>
          <w:sz w:val="24"/>
          <w:szCs w:val="24"/>
          <w:lang w:val="kk-KZ"/>
        </w:rPr>
        <w:t>ұйымдастыру</w:t>
      </w:r>
      <w:r w:rsidRPr="00D234F9">
        <w:rPr>
          <w:b w:val="0"/>
          <w:i w:val="0"/>
          <w:sz w:val="24"/>
          <w:szCs w:val="24"/>
          <w:lang w:val="kk-KZ"/>
        </w:rPr>
        <w:t>. Ұйымдастыру: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w:t>
      </w:r>
      <w:bookmarkStart w:id="0" w:name="_GoBack"/>
      <w:bookmarkEnd w:id="0"/>
      <w:r w:rsidRPr="00D234F9">
        <w:rPr>
          <w:b w:val="0"/>
          <w:i w:val="0"/>
          <w:sz w:val="24"/>
          <w:szCs w:val="24"/>
          <w:lang w:val="kk-KZ"/>
        </w:rPr>
        <w:t xml:space="preserve"> түсуіне.</w:t>
      </w:r>
    </w:p>
    <w:p w:rsidR="002D1A0E" w:rsidRDefault="002D1A0E" w:rsidP="002D1A0E">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Pr>
          <w:rFonts w:eastAsiaTheme="minorHAnsi"/>
          <w:sz w:val="24"/>
          <w:szCs w:val="24"/>
          <w:lang w:val="kk-KZ" w:eastAsia="en-US"/>
        </w:rPr>
        <w:t>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93153B" w:rsidRDefault="0093153B" w:rsidP="001C4740">
      <w:pPr>
        <w:ind w:firstLine="708"/>
        <w:jc w:val="both"/>
        <w:rPr>
          <w:rFonts w:eastAsiaTheme="minorHAnsi"/>
          <w:b w:val="0"/>
          <w:i w:val="0"/>
          <w:sz w:val="24"/>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xml:space="preserve">      Байқаушы ретінде конкурс комиссиясының отырысына қатысу үшін адам әңгімелесу </w:t>
      </w:r>
      <w:r w:rsidRPr="00C36E8A">
        <w:rPr>
          <w:b w:val="0"/>
          <w:i w:val="0"/>
          <w:sz w:val="24"/>
          <w:szCs w:val="24"/>
          <w:lang w:val="kk-KZ"/>
        </w:rPr>
        <w:lastRenderedPageBreak/>
        <w:t>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2D1A0E"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AA559A9"/>
    <w:multiLevelType w:val="hybridMultilevel"/>
    <w:tmpl w:val="C55E63EA"/>
    <w:lvl w:ilvl="0" w:tplc="17D0D48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2E15"/>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1043"/>
    <w:rsid w:val="00183728"/>
    <w:rsid w:val="0018638B"/>
    <w:rsid w:val="00193387"/>
    <w:rsid w:val="00194116"/>
    <w:rsid w:val="00195984"/>
    <w:rsid w:val="001A0BCF"/>
    <w:rsid w:val="001A19C8"/>
    <w:rsid w:val="001B2DD6"/>
    <w:rsid w:val="001B5062"/>
    <w:rsid w:val="001B51BC"/>
    <w:rsid w:val="001C0C5B"/>
    <w:rsid w:val="001C1336"/>
    <w:rsid w:val="001C2BEF"/>
    <w:rsid w:val="001C4740"/>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21F"/>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D1A0E"/>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B7507"/>
    <w:rsid w:val="003C36F5"/>
    <w:rsid w:val="003C5FE3"/>
    <w:rsid w:val="003D15F0"/>
    <w:rsid w:val="003D1960"/>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143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9EF"/>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55D3"/>
    <w:rsid w:val="006278C0"/>
    <w:rsid w:val="00627E26"/>
    <w:rsid w:val="00630E95"/>
    <w:rsid w:val="0063582B"/>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0F2F"/>
    <w:rsid w:val="00734E35"/>
    <w:rsid w:val="00737DD5"/>
    <w:rsid w:val="00737FEC"/>
    <w:rsid w:val="00740232"/>
    <w:rsid w:val="00747681"/>
    <w:rsid w:val="00750305"/>
    <w:rsid w:val="00751081"/>
    <w:rsid w:val="00752F2F"/>
    <w:rsid w:val="00756F04"/>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2E30"/>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16DB"/>
    <w:rsid w:val="008F404F"/>
    <w:rsid w:val="008F7D4D"/>
    <w:rsid w:val="00901A94"/>
    <w:rsid w:val="00906A4A"/>
    <w:rsid w:val="00907F0D"/>
    <w:rsid w:val="00911212"/>
    <w:rsid w:val="0091250B"/>
    <w:rsid w:val="00916A77"/>
    <w:rsid w:val="00920675"/>
    <w:rsid w:val="00924B99"/>
    <w:rsid w:val="0092563E"/>
    <w:rsid w:val="00925922"/>
    <w:rsid w:val="0093153B"/>
    <w:rsid w:val="0093394A"/>
    <w:rsid w:val="0094197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3CB3"/>
    <w:rsid w:val="00B654E1"/>
    <w:rsid w:val="00B66EDB"/>
    <w:rsid w:val="00B66FC8"/>
    <w:rsid w:val="00B67EA1"/>
    <w:rsid w:val="00B73E38"/>
    <w:rsid w:val="00B77FD0"/>
    <w:rsid w:val="00B83B88"/>
    <w:rsid w:val="00B90C50"/>
    <w:rsid w:val="00BA12A7"/>
    <w:rsid w:val="00BA32F3"/>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736"/>
    <w:rsid w:val="00C37821"/>
    <w:rsid w:val="00C4292F"/>
    <w:rsid w:val="00C43C8A"/>
    <w:rsid w:val="00C43DDF"/>
    <w:rsid w:val="00C44E37"/>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4CD2"/>
  <w15:docId w15:val="{2FBCAF88-99ED-471E-8D2B-15CE7F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 w:type="paragraph" w:styleId="a9">
    <w:name w:val="Balloon Text"/>
    <w:basedOn w:val="a"/>
    <w:link w:val="aa"/>
    <w:uiPriority w:val="99"/>
    <w:semiHidden/>
    <w:unhideWhenUsed/>
    <w:rsid w:val="001C4740"/>
    <w:rPr>
      <w:rFonts w:ascii="Segoe UI" w:hAnsi="Segoe UI" w:cs="Segoe UI"/>
      <w:sz w:val="18"/>
      <w:szCs w:val="18"/>
    </w:rPr>
  </w:style>
  <w:style w:type="character" w:customStyle="1" w:styleId="aa">
    <w:name w:val="Текст выноски Знак"/>
    <w:basedOn w:val="a0"/>
    <w:link w:val="a9"/>
    <w:uiPriority w:val="99"/>
    <w:semiHidden/>
    <w:rsid w:val="001C474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2DDB-9763-4991-B3CE-8B41A4B5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751</cp:revision>
  <cp:lastPrinted>2019-05-27T12:16:00Z</cp:lastPrinted>
  <dcterms:created xsi:type="dcterms:W3CDTF">2019-05-27T07:51:00Z</dcterms:created>
  <dcterms:modified xsi:type="dcterms:W3CDTF">2024-04-09T11:02:00Z</dcterms:modified>
</cp:coreProperties>
</file>