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Pr="008B7632" w:rsidRDefault="002E4F2E" w:rsidP="00C46C22">
      <w:pPr>
        <w:jc w:val="both"/>
        <w:rPr>
          <w:sz w:val="22"/>
          <w:szCs w:val="22"/>
          <w:lang w:val="kk-KZ"/>
        </w:rPr>
      </w:pPr>
      <w:r w:rsidRPr="008B7632">
        <w:rPr>
          <w:b w:val="0"/>
          <w:i w:val="0"/>
          <w:sz w:val="22"/>
          <w:szCs w:val="22"/>
        </w:rPr>
        <w:t>Общие квалификационные требования к участникам конкурс</w:t>
      </w:r>
      <w:r w:rsidRPr="008B7632">
        <w:rPr>
          <w:b w:val="0"/>
          <w:i w:val="0"/>
          <w:sz w:val="22"/>
          <w:szCs w:val="22"/>
          <w:lang w:val="kk-KZ"/>
        </w:rPr>
        <w:t>а</w:t>
      </w:r>
      <w:r w:rsidRPr="008B7632">
        <w:rPr>
          <w:b w:val="0"/>
          <w:i w:val="0"/>
          <w:sz w:val="22"/>
          <w:szCs w:val="22"/>
        </w:rPr>
        <w:t>:</w:t>
      </w:r>
    </w:p>
    <w:p w:rsidR="00401BBD" w:rsidRPr="008B7632" w:rsidRDefault="00401BBD" w:rsidP="008B7632">
      <w:pPr>
        <w:pStyle w:val="a8"/>
        <w:spacing w:before="0" w:after="0"/>
        <w:jc w:val="both"/>
        <w:rPr>
          <w:spacing w:val="2"/>
          <w:sz w:val="22"/>
          <w:szCs w:val="22"/>
        </w:rPr>
      </w:pPr>
      <w:r w:rsidRPr="008B7632">
        <w:rPr>
          <w:b/>
          <w:sz w:val="22"/>
          <w:szCs w:val="22"/>
        </w:rPr>
        <w:t>Для категории С-</w:t>
      </w:r>
      <w:r w:rsidRPr="008B7632">
        <w:rPr>
          <w:b/>
          <w:sz w:val="22"/>
          <w:szCs w:val="22"/>
          <w:lang w:val="en-US"/>
        </w:rPr>
        <w:t>R</w:t>
      </w:r>
      <w:r w:rsidRPr="008B7632">
        <w:rPr>
          <w:b/>
          <w:sz w:val="22"/>
          <w:szCs w:val="22"/>
        </w:rPr>
        <w:t>-3</w:t>
      </w:r>
      <w:r w:rsidRPr="008B7632">
        <w:rPr>
          <w:b/>
          <w:spacing w:val="2"/>
          <w:sz w:val="22"/>
          <w:szCs w:val="22"/>
        </w:rPr>
        <w:t>   устанавливаются следующие требования:</w:t>
      </w:r>
      <w:r w:rsidRPr="008B7632">
        <w:rPr>
          <w:spacing w:val="2"/>
          <w:sz w:val="22"/>
          <w:szCs w:val="22"/>
        </w:rPr>
        <w:t>  </w:t>
      </w:r>
      <w:bookmarkStart w:id="0" w:name="z246"/>
    </w:p>
    <w:p w:rsidR="00401BBD" w:rsidRPr="008B7632" w:rsidRDefault="00401BBD" w:rsidP="008B7632">
      <w:pPr>
        <w:pStyle w:val="a8"/>
        <w:spacing w:before="0" w:after="0"/>
        <w:jc w:val="both"/>
        <w:rPr>
          <w:color w:val="000000"/>
          <w:sz w:val="22"/>
          <w:szCs w:val="22"/>
        </w:rPr>
      </w:pPr>
      <w:r w:rsidRPr="008B7632">
        <w:rPr>
          <w:color w:val="000000"/>
          <w:sz w:val="22"/>
          <w:szCs w:val="22"/>
        </w:rPr>
        <w:t>послевузовское или высшее образование;</w:t>
      </w:r>
      <w:bookmarkStart w:id="1" w:name="z247"/>
      <w:bookmarkEnd w:id="0"/>
    </w:p>
    <w:p w:rsidR="00401BBD" w:rsidRPr="008B7632" w:rsidRDefault="00401BBD" w:rsidP="008B7632">
      <w:pPr>
        <w:pStyle w:val="a8"/>
        <w:spacing w:before="0" w:after="0"/>
        <w:jc w:val="both"/>
        <w:rPr>
          <w:spacing w:val="2"/>
          <w:sz w:val="22"/>
          <w:szCs w:val="22"/>
        </w:rPr>
      </w:pPr>
      <w:r w:rsidRPr="008B7632">
        <w:rPr>
          <w:color w:val="000000"/>
          <w:sz w:val="22"/>
          <w:szCs w:val="22"/>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401BBD" w:rsidRPr="008B7632" w:rsidRDefault="00401BBD" w:rsidP="008B7632">
      <w:pPr>
        <w:jc w:val="both"/>
        <w:rPr>
          <w:sz w:val="22"/>
          <w:szCs w:val="22"/>
        </w:rPr>
      </w:pPr>
      <w:r w:rsidRPr="008B7632">
        <w:rPr>
          <w:b w:val="0"/>
          <w:i w:val="0"/>
          <w:color w:val="000000"/>
          <w:sz w:val="22"/>
          <w:szCs w:val="22"/>
        </w:rPr>
        <w:t>опыт работы должен соответствовать одному из следующих требований:</w:t>
      </w:r>
      <w:bookmarkStart w:id="3" w:name="z249"/>
      <w:bookmarkEnd w:id="2"/>
    </w:p>
    <w:p w:rsidR="00401BBD" w:rsidRPr="008B7632" w:rsidRDefault="00401BBD" w:rsidP="008B7632">
      <w:pPr>
        <w:jc w:val="both"/>
        <w:rPr>
          <w:b w:val="0"/>
          <w:i w:val="0"/>
          <w:color w:val="000000"/>
          <w:sz w:val="22"/>
          <w:szCs w:val="22"/>
        </w:rPr>
      </w:pPr>
      <w:r w:rsidRPr="008B7632">
        <w:rPr>
          <w:b w:val="0"/>
          <w:i w:val="0"/>
          <w:color w:val="000000"/>
          <w:sz w:val="22"/>
          <w:szCs w:val="22"/>
        </w:rPr>
        <w:t>1) не менее одного года стажа работы</w:t>
      </w:r>
      <w:r w:rsidRPr="008B7632">
        <w:rPr>
          <w:b w:val="0"/>
          <w:i w:val="0"/>
          <w:color w:val="000000"/>
          <w:sz w:val="22"/>
          <w:szCs w:val="22"/>
          <w:lang w:val="kk-KZ"/>
        </w:rPr>
        <w:t xml:space="preserve"> </w:t>
      </w:r>
      <w:r w:rsidRPr="008B7632">
        <w:rPr>
          <w:b w:val="0"/>
          <w:i w:val="0"/>
          <w:color w:val="000000"/>
          <w:sz w:val="22"/>
          <w:szCs w:val="22"/>
        </w:rPr>
        <w:t>на административных государственных должностях;</w:t>
      </w:r>
      <w:bookmarkEnd w:id="3"/>
    </w:p>
    <w:p w:rsidR="00401BBD" w:rsidRPr="008B7632" w:rsidRDefault="00401BBD" w:rsidP="008B7632">
      <w:pPr>
        <w:jc w:val="both"/>
        <w:rPr>
          <w:b w:val="0"/>
          <w:i w:val="0"/>
          <w:color w:val="000000"/>
          <w:sz w:val="22"/>
          <w:szCs w:val="22"/>
          <w:lang w:val="kk-KZ"/>
        </w:rPr>
      </w:pPr>
      <w:r w:rsidRPr="008B7632">
        <w:rPr>
          <w:b w:val="0"/>
          <w:i w:val="0"/>
          <w:color w:val="000000"/>
          <w:sz w:val="22"/>
          <w:szCs w:val="22"/>
        </w:rPr>
        <w:t>2) не менее одного года стажа работы в областях, соответствующих функциональным направлениям конкретной должности данной категории.</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401BBD">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00401BBD">
              <w:rPr>
                <w:rFonts w:ascii="Times New Roman" w:hAnsi="Times New Roman"/>
                <w:i w:val="0"/>
                <w:snapToGrid w:val="0"/>
                <w:sz w:val="24"/>
                <w:szCs w:val="24"/>
                <w:lang w:val="kk-KZ"/>
              </w:rPr>
              <w:t>3</w:t>
            </w:r>
            <w:r w:rsidRPr="00A05733">
              <w:rPr>
                <w:rFonts w:ascii="Times New Roman" w:hAnsi="Times New Roman"/>
                <w:i w:val="0"/>
                <w:snapToGrid w:val="0"/>
                <w:sz w:val="24"/>
                <w:szCs w:val="24"/>
                <w:lang w:val="kk-KZ"/>
              </w:rPr>
              <w:t xml:space="preserve">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750D7C">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26</w:t>
            </w:r>
            <w:r w:rsidR="00750D7C">
              <w:rPr>
                <w:b/>
                <w:color w:val="000000"/>
                <w:sz w:val="24"/>
                <w:szCs w:val="24"/>
                <w:lang w:val="kk-KZ"/>
              </w:rPr>
              <w:t>3</w:t>
            </w:r>
            <w:r w:rsidRPr="00A05733">
              <w:rPr>
                <w:b/>
                <w:color w:val="000000"/>
                <w:sz w:val="24"/>
                <w:szCs w:val="24"/>
                <w:lang w:val="kk-KZ"/>
              </w:rPr>
              <w:t xml:space="preserve"> </w:t>
            </w:r>
            <w:r w:rsidR="00750D7C">
              <w:rPr>
                <w:b/>
                <w:color w:val="000000"/>
                <w:sz w:val="24"/>
                <w:szCs w:val="24"/>
                <w:lang w:val="kk-KZ"/>
              </w:rPr>
              <w:t>131</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750D7C" w:rsidP="00750D7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3</w:t>
            </w:r>
            <w:r w:rsidR="00386FA0" w:rsidRPr="00A05733">
              <w:rPr>
                <w:i w:val="0"/>
                <w:color w:val="000000"/>
                <w:sz w:val="24"/>
                <w:szCs w:val="24"/>
                <w:lang w:val="kk-KZ"/>
              </w:rPr>
              <w:t>0</w:t>
            </w:r>
            <w:r>
              <w:rPr>
                <w:i w:val="0"/>
                <w:color w:val="000000"/>
                <w:sz w:val="24"/>
                <w:szCs w:val="24"/>
                <w:lang w:val="kk-KZ"/>
              </w:rPr>
              <w:t>2 255</w:t>
            </w:r>
          </w:p>
        </w:tc>
      </w:tr>
    </w:tbl>
    <w:p w:rsidR="003C5BB7" w:rsidRPr="00A05733" w:rsidRDefault="003C5BB7" w:rsidP="003C5BB7">
      <w:pPr>
        <w:pStyle w:val="a8"/>
        <w:spacing w:before="0" w:after="0"/>
        <w:ind w:firstLine="567"/>
        <w:jc w:val="both"/>
        <w:rPr>
          <w:b/>
          <w:lang w:val="en-US"/>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административн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государственн</w:t>
      </w:r>
      <w:proofErr w:type="spellEnd"/>
      <w:r w:rsidR="00ED7676">
        <w:rPr>
          <w:i w:val="0"/>
          <w:sz w:val="24"/>
          <w:szCs w:val="24"/>
          <w:lang w:val="kk-KZ"/>
        </w:rPr>
        <w:t>ой</w:t>
      </w:r>
      <w:r w:rsidRPr="00A05733">
        <w:rPr>
          <w:i w:val="0"/>
          <w:sz w:val="24"/>
          <w:szCs w:val="24"/>
        </w:rPr>
        <w:t xml:space="preserve"> </w:t>
      </w:r>
      <w:proofErr w:type="spellStart"/>
      <w:r w:rsidRPr="00A05733">
        <w:rPr>
          <w:i w:val="0"/>
          <w:sz w:val="24"/>
          <w:szCs w:val="24"/>
        </w:rPr>
        <w:t>должност</w:t>
      </w:r>
      <w:proofErr w:type="spellEnd"/>
      <w:r w:rsidR="00ED7676">
        <w:rPr>
          <w:i w:val="0"/>
          <w:sz w:val="24"/>
          <w:szCs w:val="24"/>
          <w:lang w:val="kk-KZ"/>
        </w:rPr>
        <w:t>и</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A05733" w:rsidRPr="00E75910" w:rsidRDefault="0094555B" w:rsidP="00A05733">
      <w:pPr>
        <w:pStyle w:val="aff3"/>
        <w:numPr>
          <w:ilvl w:val="0"/>
          <w:numId w:val="36"/>
        </w:numPr>
        <w:ind w:left="0" w:firstLine="0"/>
        <w:jc w:val="both"/>
        <w:rPr>
          <w:b/>
          <w:sz w:val="24"/>
          <w:szCs w:val="24"/>
          <w:lang w:val="kk-KZ"/>
        </w:rPr>
      </w:pPr>
      <w:r>
        <w:rPr>
          <w:b/>
          <w:sz w:val="24"/>
          <w:szCs w:val="24"/>
          <w:lang w:val="kk-KZ"/>
        </w:rPr>
        <w:t xml:space="preserve">Руководитель </w:t>
      </w:r>
      <w:r w:rsidR="00A05733" w:rsidRPr="00E75910">
        <w:rPr>
          <w:b/>
          <w:sz w:val="24"/>
          <w:szCs w:val="24"/>
          <w:lang w:val="kk-KZ"/>
        </w:rPr>
        <w:t xml:space="preserve">отдела </w:t>
      </w:r>
      <w:r>
        <w:rPr>
          <w:b/>
          <w:sz w:val="24"/>
          <w:szCs w:val="24"/>
          <w:lang w:val="kk-KZ"/>
        </w:rPr>
        <w:t xml:space="preserve">по работе с </w:t>
      </w:r>
      <w:r w:rsidR="00A05733">
        <w:rPr>
          <w:b/>
          <w:sz w:val="24"/>
          <w:szCs w:val="24"/>
          <w:lang w:val="kk-KZ"/>
        </w:rPr>
        <w:t>налого</w:t>
      </w:r>
      <w:r>
        <w:rPr>
          <w:b/>
          <w:sz w:val="24"/>
          <w:szCs w:val="24"/>
          <w:lang w:val="kk-KZ"/>
        </w:rPr>
        <w:t xml:space="preserve">плательщиками </w:t>
      </w:r>
      <w:r w:rsidR="00A05733" w:rsidRPr="00E75910">
        <w:rPr>
          <w:b/>
          <w:sz w:val="24"/>
          <w:szCs w:val="24"/>
          <w:lang w:val="kk-KZ"/>
        </w:rPr>
        <w:t>управления государственных доходов по Енбекшинскому району департамента государственных доходов по городу Шымкент, категория С-R-</w:t>
      </w:r>
      <w:r>
        <w:rPr>
          <w:b/>
          <w:sz w:val="24"/>
          <w:szCs w:val="24"/>
          <w:lang w:val="kk-KZ"/>
        </w:rPr>
        <w:t>3</w:t>
      </w:r>
      <w:r w:rsidR="00A05733" w:rsidRPr="00E75910">
        <w:rPr>
          <w:b/>
          <w:sz w:val="24"/>
          <w:szCs w:val="24"/>
          <w:lang w:val="kk-KZ"/>
        </w:rPr>
        <w:t xml:space="preserve"> </w:t>
      </w:r>
      <w:r w:rsidR="00A05733" w:rsidRPr="00E75910">
        <w:rPr>
          <w:b/>
          <w:sz w:val="24"/>
          <w:szCs w:val="24"/>
        </w:rPr>
        <w:t>(</w:t>
      </w:r>
      <w:r w:rsidR="00A05733" w:rsidRPr="00E75910">
        <w:rPr>
          <w:b/>
          <w:sz w:val="24"/>
          <w:szCs w:val="24"/>
          <w:lang w:val="kk-KZ"/>
        </w:rPr>
        <w:t xml:space="preserve">блок А), </w:t>
      </w:r>
      <w:r w:rsidR="00A05733" w:rsidRPr="00E75910">
        <w:rPr>
          <w:b/>
          <w:sz w:val="24"/>
          <w:szCs w:val="24"/>
        </w:rPr>
        <w:t>1</w:t>
      </w:r>
      <w:r w:rsidR="00A05733" w:rsidRPr="00E75910">
        <w:rPr>
          <w:b/>
          <w:sz w:val="24"/>
          <w:szCs w:val="24"/>
          <w:lang w:val="kk-KZ"/>
        </w:rPr>
        <w:t xml:space="preserve"> единица.</w:t>
      </w:r>
    </w:p>
    <w:p w:rsidR="00A05733" w:rsidRDefault="00A05733" w:rsidP="00A05733">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sidR="00F92CBF">
        <w:rPr>
          <w:b w:val="0"/>
          <w:i w:val="0"/>
          <w:sz w:val="24"/>
          <w:szCs w:val="24"/>
          <w:lang w:val="kk-KZ"/>
        </w:rPr>
        <w:t>руководство работой отдела, и</w:t>
      </w:r>
      <w:bookmarkStart w:id="4" w:name="_GoBack"/>
      <w:bookmarkEnd w:id="4"/>
      <w:r w:rsidRPr="00D01702">
        <w:rPr>
          <w:b w:val="0"/>
          <w:i w:val="0"/>
          <w:sz w:val="24"/>
          <w:szCs w:val="24"/>
          <w:lang w:val="kk-KZ"/>
        </w:rPr>
        <w:t xml:space="preserve">сполнение централизованных заданий отдела, </w:t>
      </w:r>
      <w:r w:rsidR="00EB22E9">
        <w:rPr>
          <w:b w:val="0"/>
          <w:i w:val="0"/>
          <w:sz w:val="24"/>
          <w:szCs w:val="24"/>
          <w:lang w:val="kk-KZ"/>
        </w:rPr>
        <w:t>прием и выдача документов налогоплательщиков согласно налогового законодательства, регистрация, перерегистрация и снятие с учета, прием форм налоговой отчетности, оказание государственных услуг в соответствии с подзаконными правовыми актами, определяющими порядок оказания государственных услуг, обеспечение повышения качества, доступность оказания государственных услуг</w:t>
      </w:r>
      <w:r>
        <w:rPr>
          <w:i w:val="0"/>
          <w:sz w:val="24"/>
          <w:szCs w:val="24"/>
          <w:lang w:val="kk-KZ"/>
        </w:rPr>
        <w:t>.</w:t>
      </w:r>
    </w:p>
    <w:p w:rsidR="00A05733" w:rsidRDefault="00A05733" w:rsidP="00A05733">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xml:space="preserve">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w:t>
      </w:r>
      <w:r w:rsidRPr="00A05733">
        <w:rPr>
          <w:b w:val="0"/>
          <w:i w:val="0"/>
          <w:sz w:val="24"/>
          <w:szCs w:val="24"/>
        </w:rPr>
        <w:lastRenderedPageBreak/>
        <w:t>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5" w:name="z279"/>
            <w:bookmarkEnd w:id="5"/>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6" w:name="z280"/>
            <w:bookmarkEnd w:id="6"/>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8B7632">
      <w:headerReference w:type="default" r:id="rId12"/>
      <w:footerReference w:type="default" r:id="rId13"/>
      <w:pgSz w:w="11906" w:h="16838"/>
      <w:pgMar w:top="397"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C5" w:rsidRDefault="00E030C5" w:rsidP="00B55B02">
      <w:r>
        <w:separator/>
      </w:r>
    </w:p>
  </w:endnote>
  <w:endnote w:type="continuationSeparator" w:id="0">
    <w:p w:rsidR="00E030C5" w:rsidRDefault="00E030C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92CBF">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C5" w:rsidRDefault="00E030C5" w:rsidP="00B55B02">
      <w:r>
        <w:separator/>
      </w:r>
    </w:p>
  </w:footnote>
  <w:footnote w:type="continuationSeparator" w:id="0">
    <w:p w:rsidR="00E030C5" w:rsidRDefault="00E030C5"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1BBD"/>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E82"/>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943"/>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0F2B"/>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0D7C"/>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32"/>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55B"/>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5D53"/>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0C5"/>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2E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676"/>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2CBF"/>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57AF"/>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4CCF-8990-4279-A5CF-B90A15D8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1585</Words>
  <Characters>9039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10603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286</cp:revision>
  <cp:lastPrinted>2020-07-24T06:04:00Z</cp:lastPrinted>
  <dcterms:created xsi:type="dcterms:W3CDTF">2019-05-31T03:14:00Z</dcterms:created>
  <dcterms:modified xsi:type="dcterms:W3CDTF">2025-05-19T11:26:00Z</dcterms:modified>
</cp:coreProperties>
</file>